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5C3E1">
      <w:pPr>
        <w:keepNext w:val="0"/>
        <w:keepLines w:val="0"/>
        <w:pageBreakBefore w:val="0"/>
        <w:widowControl w:val="0"/>
        <w:kinsoku/>
        <w:wordWrap/>
        <w:overflowPunct/>
        <w:topLinePunct w:val="0"/>
        <w:autoSpaceDE/>
        <w:autoSpaceDN/>
        <w:bidi w:val="0"/>
        <w:adjustRightInd/>
        <w:snapToGrid/>
        <w:spacing w:before="480" w:after="480"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四川宝石花医院有限公司 2026 年助听器服务项目合作邀请函</w:t>
      </w:r>
    </w:p>
    <w:p w14:paraId="11A4E6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川宝石花医院有限公司（以下简称“采购人”）为进一步提升医疗服务品质，精准满足患者听力康复需求，现对2026年助听器服务合作项目进行公开选商，诚邀符合资格条件的专业供应商参与本次合作遴选，携手为患者提供优质、规范的听力健康服务。</w:t>
      </w:r>
    </w:p>
    <w:p w14:paraId="7BEBB4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sz w:val="32"/>
          <w:szCs w:val="32"/>
        </w:rPr>
      </w:pPr>
      <w:bookmarkStart w:id="0" w:name="heading_0"/>
      <w:r>
        <w:rPr>
          <w:rFonts w:hint="eastAsia" w:ascii="方正仿宋简体" w:hAnsi="方正仿宋简体" w:eastAsia="方正仿宋简体" w:cs="方正仿宋简体"/>
          <w:b/>
          <w:sz w:val="32"/>
          <w:szCs w:val="32"/>
        </w:rPr>
        <w:t>一、项目基本概况</w:t>
      </w:r>
      <w:bookmarkEnd w:id="0"/>
    </w:p>
    <w:p w14:paraId="262EBAC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2"/>
        <w:rPr>
          <w:rFonts w:hint="eastAsia" w:ascii="方正仿宋简体" w:hAnsi="方正仿宋简体" w:eastAsia="方正仿宋简体" w:cs="方正仿宋简体"/>
          <w:b w:val="0"/>
          <w:bCs/>
          <w:sz w:val="32"/>
          <w:szCs w:val="32"/>
        </w:rPr>
      </w:pPr>
      <w:bookmarkStart w:id="1" w:name="heading_1"/>
      <w:r>
        <w:rPr>
          <w:rFonts w:hint="eastAsia" w:ascii="方正仿宋简体" w:hAnsi="方正仿宋简体" w:eastAsia="方正仿宋简体" w:cs="方正仿宋简体"/>
          <w:b/>
          <w:sz w:val="32"/>
          <w:szCs w:val="32"/>
        </w:rPr>
        <w:t>（一）项目编号：</w:t>
      </w:r>
      <w:r>
        <w:rPr>
          <w:rFonts w:hint="eastAsia" w:ascii="方正仿宋简体" w:hAnsi="方正仿宋简体" w:eastAsia="方正仿宋简体" w:cs="方正仿宋简体"/>
          <w:b w:val="0"/>
          <w:bCs/>
          <w:sz w:val="32"/>
          <w:szCs w:val="32"/>
        </w:rPr>
        <w:t>yfhz-2026001</w:t>
      </w:r>
      <w:bookmarkEnd w:id="1"/>
    </w:p>
    <w:p w14:paraId="739FE990">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2"/>
        <w:rPr>
          <w:rFonts w:hint="eastAsia" w:ascii="方正仿宋简体" w:hAnsi="方正仿宋简体" w:eastAsia="方正仿宋简体" w:cs="方正仿宋简体"/>
          <w:b w:val="0"/>
          <w:bCs/>
          <w:sz w:val="32"/>
          <w:szCs w:val="32"/>
        </w:rPr>
      </w:pPr>
      <w:bookmarkStart w:id="2" w:name="heading_2"/>
      <w:r>
        <w:rPr>
          <w:rFonts w:hint="eastAsia" w:ascii="方正仿宋简体" w:hAnsi="方正仿宋简体" w:eastAsia="方正仿宋简体" w:cs="方正仿宋简体"/>
          <w:b/>
          <w:sz w:val="32"/>
          <w:szCs w:val="32"/>
        </w:rPr>
        <w:t>（二）项目名称：</w:t>
      </w:r>
      <w:r>
        <w:rPr>
          <w:rFonts w:hint="eastAsia" w:ascii="方正仿宋简体" w:hAnsi="方正仿宋简体" w:eastAsia="方正仿宋简体" w:cs="方正仿宋简体"/>
          <w:b w:val="0"/>
          <w:bCs/>
          <w:sz w:val="32"/>
          <w:szCs w:val="32"/>
        </w:rPr>
        <w:t>四川宝石花医院有限公司 2026 年助听器服务合作项目</w:t>
      </w:r>
      <w:bookmarkEnd w:id="2"/>
    </w:p>
    <w:p w14:paraId="6DC50B6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2"/>
        <w:rPr>
          <w:rFonts w:hint="eastAsia" w:ascii="方正仿宋简体" w:hAnsi="方正仿宋简体" w:eastAsia="方正仿宋简体" w:cs="方正仿宋简体"/>
          <w:sz w:val="32"/>
          <w:szCs w:val="32"/>
        </w:rPr>
      </w:pPr>
      <w:bookmarkStart w:id="3" w:name="heading_3"/>
      <w:r>
        <w:rPr>
          <w:rFonts w:hint="eastAsia" w:ascii="方正仿宋简体" w:hAnsi="方正仿宋简体" w:eastAsia="方正仿宋简体" w:cs="方正仿宋简体"/>
          <w:b/>
          <w:sz w:val="32"/>
          <w:szCs w:val="32"/>
        </w:rPr>
        <w:t>（三）项目背景</w:t>
      </w:r>
      <w:bookmarkEnd w:id="3"/>
    </w:p>
    <w:p w14:paraId="506002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随着医疗服务体系的不断完善和群众健康需求的升级，听力障碍患者对专业化、个性化助听器验配及康复服务的需求持续增长。为打通听力健康服务“最后一公里”，为患者提供便捷、安全、高效的一站式服务，采购人拟通过公开选商方式确定合格合作供应商，在医院指定区域开展助听器验配、售后保障及听力康复咨询等服务，实现医疗资源与专业服务资源的深度融合，共同提升医院听力康复服务能力。</w:t>
      </w:r>
    </w:p>
    <w:p w14:paraId="1E50AF7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2"/>
        <w:rPr>
          <w:rFonts w:hint="eastAsia" w:ascii="方正仿宋简体" w:hAnsi="方正仿宋简体" w:eastAsia="方正仿宋简体" w:cs="方正仿宋简体"/>
          <w:sz w:val="32"/>
          <w:szCs w:val="32"/>
        </w:rPr>
      </w:pPr>
      <w:bookmarkStart w:id="4" w:name="heading_4"/>
      <w:r>
        <w:rPr>
          <w:rFonts w:hint="eastAsia" w:ascii="方正仿宋简体" w:hAnsi="方正仿宋简体" w:eastAsia="方正仿宋简体" w:cs="方正仿宋简体"/>
          <w:b/>
          <w:sz w:val="32"/>
          <w:szCs w:val="32"/>
        </w:rPr>
        <w:t>（四）服务期限</w:t>
      </w:r>
      <w:bookmarkEnd w:id="4"/>
    </w:p>
    <w:p w14:paraId="29FC2E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自合同签订之日起</w:t>
      </w:r>
      <w:r>
        <w:rPr>
          <w:rFonts w:hint="eastAsia" w:ascii="方正仿宋简体" w:hAnsi="方正仿宋简体" w:eastAsia="方正仿宋简体" w:cs="方正仿宋简体"/>
          <w:sz w:val="32"/>
          <w:szCs w:val="32"/>
          <w:lang w:val="en-US" w:eastAsia="zh-CN"/>
        </w:rPr>
        <w:t>至</w:t>
      </w:r>
      <w:r>
        <w:rPr>
          <w:rFonts w:hint="eastAsia" w:ascii="方正仿宋简体" w:hAnsi="方正仿宋简体" w:eastAsia="方正仿宋简体" w:cs="方正仿宋简体"/>
          <w:sz w:val="32"/>
          <w:szCs w:val="32"/>
        </w:rPr>
        <w:t>1年</w:t>
      </w:r>
      <w:r>
        <w:rPr>
          <w:rFonts w:hint="eastAsia" w:ascii="方正仿宋简体" w:hAnsi="方正仿宋简体" w:eastAsia="方正仿宋简体" w:cs="方正仿宋简体"/>
          <w:sz w:val="32"/>
          <w:szCs w:val="32"/>
          <w:lang w:val="en-US" w:eastAsia="zh-CN"/>
        </w:rPr>
        <w:t>止</w:t>
      </w:r>
    </w:p>
    <w:p w14:paraId="63AF3DA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2"/>
        <w:rPr>
          <w:rFonts w:hint="eastAsia" w:ascii="方正仿宋简体" w:hAnsi="方正仿宋简体" w:eastAsia="方正仿宋简体" w:cs="方正仿宋简体"/>
          <w:sz w:val="32"/>
          <w:szCs w:val="32"/>
        </w:rPr>
      </w:pPr>
      <w:bookmarkStart w:id="5" w:name="heading_5"/>
      <w:r>
        <w:rPr>
          <w:rFonts w:hint="eastAsia" w:ascii="方正仿宋简体" w:hAnsi="方正仿宋简体" w:eastAsia="方正仿宋简体" w:cs="方正仿宋简体"/>
          <w:b/>
          <w:sz w:val="32"/>
          <w:szCs w:val="32"/>
        </w:rPr>
        <w:t>（五）服务地点</w:t>
      </w:r>
      <w:bookmarkEnd w:id="5"/>
    </w:p>
    <w:p w14:paraId="48C43A8A">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四川宝石花医院指定场地（具体位置另行通知）。</w:t>
      </w:r>
    </w:p>
    <w:p w14:paraId="49D0E6E7">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jc w:val="left"/>
        <w:textAlignment w:val="auto"/>
        <w:rPr>
          <w:rFonts w:hint="eastAsia" w:ascii="方正仿宋简体" w:hAnsi="方正仿宋简体" w:eastAsia="方正仿宋简体" w:cs="方正仿宋简体"/>
          <w:sz w:val="32"/>
          <w:szCs w:val="32"/>
        </w:rPr>
      </w:pPr>
    </w:p>
    <w:p w14:paraId="4D5F1C49">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sz w:val="32"/>
          <w:szCs w:val="32"/>
        </w:rPr>
      </w:pPr>
      <w:bookmarkStart w:id="6" w:name="heading_6"/>
      <w:r>
        <w:rPr>
          <w:rFonts w:hint="eastAsia" w:ascii="方正仿宋简体" w:hAnsi="方正仿宋简体" w:eastAsia="方正仿宋简体" w:cs="方正仿宋简体"/>
          <w:b/>
          <w:sz w:val="32"/>
          <w:szCs w:val="32"/>
        </w:rPr>
        <w:t>二、供应商资格要求</w:t>
      </w:r>
      <w:bookmarkEnd w:id="6"/>
    </w:p>
    <w:p w14:paraId="45AEC2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具备独立承担民事责任的能力，持有有效营业执照，经营范围明确包含助听器销售、验配及相关服务内容，且经营状态正常。</w:t>
      </w:r>
    </w:p>
    <w:p w14:paraId="353D22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具备《第二类医疗器械经营备案凭证》或《第二类医疗器械经营许可证》，所提供的助听器产品须符合国家医疗器械相关质量标准，具备产品注册证、检验报告等完整合格证明文件。</w:t>
      </w:r>
    </w:p>
    <w:p w14:paraId="73D2C7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拥有不少于三年助听器行业服务经验，需提供至少1项近三年内（自2023年1月1日起）与医疗机构或同类单位的合作业绩证明（提供合同复印件加盖供应商公章）。</w:t>
      </w:r>
    </w:p>
    <w:p w14:paraId="6BFDD6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具有良好的商业信誉和健全的财务会计制度，近三年内无重大违法经营记录、无失信被执行人记录、无政府采购严重违法失信行为记录（提供信用中国</w:t>
      </w:r>
      <w:r>
        <w:rPr>
          <w:rFonts w:hint="eastAsia" w:ascii="方正仿宋简体" w:hAnsi="方正仿宋简体" w:eastAsia="方正仿宋简体" w:cs="方正仿宋简体"/>
          <w:sz w:val="32"/>
          <w:szCs w:val="32"/>
          <w:lang w:val="en-US" w:eastAsia="zh-CN"/>
        </w:rPr>
        <w:t>完整报告，报告下载时间须为本项目发布时间之后</w:t>
      </w:r>
      <w:r>
        <w:rPr>
          <w:rFonts w:hint="eastAsia" w:ascii="方正仿宋简体" w:hAnsi="方正仿宋简体" w:eastAsia="方正仿宋简体" w:cs="方正仿宋简体"/>
          <w:sz w:val="32"/>
          <w:szCs w:val="32"/>
        </w:rPr>
        <w:t>）。</w:t>
      </w:r>
    </w:p>
    <w:p w14:paraId="227785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依法缴纳税收和社会保障资金，能提供近六个月缴纳税收（增值税、企业所得税等）及社保费用的有效证明材料（加盖供应商公章）。</w:t>
      </w:r>
    </w:p>
    <w:p w14:paraId="3C675F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本项目不接受联合体参与，供应商不得将项目分包、转包给第三方，否则采购人有权终止合同。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提供承诺函</w:t>
      </w:r>
      <w:r>
        <w:rPr>
          <w:rFonts w:hint="eastAsia" w:ascii="方正仿宋简体" w:hAnsi="方正仿宋简体" w:eastAsia="方正仿宋简体" w:cs="方正仿宋简体"/>
          <w:sz w:val="32"/>
          <w:szCs w:val="32"/>
          <w:lang w:eastAsia="zh-CN"/>
        </w:rPr>
        <w:t>）</w:t>
      </w:r>
    </w:p>
    <w:p w14:paraId="707C882D">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b/>
          <w:sz w:val="32"/>
          <w:szCs w:val="32"/>
        </w:rPr>
      </w:pPr>
      <w:bookmarkStart w:id="7" w:name="heading_7"/>
    </w:p>
    <w:p w14:paraId="64BD2CE8">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b/>
          <w:sz w:val="32"/>
          <w:szCs w:val="32"/>
        </w:rPr>
      </w:pPr>
      <w:bookmarkStart w:id="30" w:name="_GoBack"/>
      <w:bookmarkEnd w:id="30"/>
    </w:p>
    <w:p w14:paraId="3A34DFE9">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三、技术及服务要求</w:t>
      </w:r>
      <w:bookmarkEnd w:id="7"/>
    </w:p>
    <w:p w14:paraId="366B0FDB">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8" w:name="heading_8"/>
      <w:r>
        <w:rPr>
          <w:rFonts w:hint="eastAsia" w:ascii="方正仿宋简体" w:hAnsi="方正仿宋简体" w:eastAsia="方正仿宋简体" w:cs="方正仿宋简体"/>
          <w:b/>
          <w:sz w:val="32"/>
          <w:szCs w:val="32"/>
        </w:rPr>
        <w:t>（一）产品要求</w:t>
      </w:r>
      <w:bookmarkEnd w:id="8"/>
    </w:p>
    <w:p w14:paraId="5FA6DA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提供涵盖不同功率、多种类型的合规助听器产品，包括但不限于常规耳背式、耳内式、骨导式等，可满足儿童、成人、老年人等不同人群及不同听力障碍程度患者的需求。</w:t>
      </w:r>
    </w:p>
    <w:p w14:paraId="0F990C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配套提供具有耳鸣治疗功能的特殊类型助听器，同时供应耳塞、导线、电池、耳模等合格辅助材料，保障患者使用需求。</w:t>
      </w:r>
    </w:p>
    <w:p w14:paraId="486166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所有产品须通过国家相关质量检测，符合《医疗器械监督管理条例》及相关行业标准，提供产品注册证、出厂检验报告、质量保证书等证明文件，确保产品质量安全可追溯。</w:t>
      </w:r>
    </w:p>
    <w:p w14:paraId="76B14CA6">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9" w:name="heading_9"/>
      <w:r>
        <w:rPr>
          <w:rFonts w:hint="eastAsia" w:ascii="方正仿宋简体" w:hAnsi="方正仿宋简体" w:eastAsia="方正仿宋简体" w:cs="方正仿宋简体"/>
          <w:b/>
          <w:sz w:val="32"/>
          <w:szCs w:val="32"/>
        </w:rPr>
        <w:t>（二）设备及场地要求</w:t>
      </w:r>
      <w:bookmarkEnd w:id="9"/>
    </w:p>
    <w:p w14:paraId="2FC576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自行配备全套专业听力检测及验配设备，包括听力计、电脑、HIPRO编程器、耳模制作工具、消毒设备等，设备性能需满足临床验配标准，且需定期进行校准，每</w:t>
      </w:r>
      <w:r>
        <w:rPr>
          <w:rFonts w:hint="eastAsia" w:ascii="方正仿宋简体" w:hAnsi="方正仿宋简体" w:eastAsia="方正仿宋简体" w:cs="方正仿宋简体"/>
          <w:sz w:val="32"/>
          <w:szCs w:val="32"/>
          <w:lang w:eastAsia="zh-CN"/>
        </w:rPr>
        <w:t>年</w:t>
      </w:r>
      <w:r>
        <w:rPr>
          <w:rFonts w:hint="eastAsia" w:ascii="方正仿宋简体" w:hAnsi="方正仿宋简体" w:eastAsia="方正仿宋简体" w:cs="方正仿宋简体"/>
          <w:sz w:val="32"/>
          <w:szCs w:val="32"/>
        </w:rPr>
        <w:t>提供第三方权威机构出具的校准证明。</w:t>
      </w:r>
    </w:p>
    <w:p w14:paraId="13D13B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按照医院统一视觉规范和管理要求布置服务场地，配备必要的诊疗座椅、隐私防护设施、宣传展示材料等，保持场地整洁有序、标识清晰，符合医院感染控制及诊疗环境要求。</w:t>
      </w:r>
    </w:p>
    <w:p w14:paraId="4987F0A7">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10" w:name="heading_10"/>
      <w:r>
        <w:rPr>
          <w:rFonts w:hint="eastAsia" w:ascii="方正仿宋简体" w:hAnsi="方正仿宋简体" w:eastAsia="方正仿宋简体" w:cs="方正仿宋简体"/>
          <w:b/>
          <w:sz w:val="32"/>
          <w:szCs w:val="32"/>
        </w:rPr>
        <w:t>（三）人员配置要求</w:t>
      </w:r>
      <w:bookmarkEnd w:id="10"/>
    </w:p>
    <w:p w14:paraId="25E4D2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至少配备1名主管人员，须取得三级助听器验配师资格证书，具备丰富的行业管理经验和应急处理能力。</w:t>
      </w:r>
    </w:p>
    <w:p w14:paraId="0A6F20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至少配备1名专职服务人员，须取得四级及以上助听器验配师资格证书，具备扎实的听力检测、助听器选型及调试专业知识，熟练掌握实操技能。</w:t>
      </w:r>
    </w:p>
    <w:p w14:paraId="3F1672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所有服务人员需提供身份证复印件、在职证明、资格证书复印件、近六个月社保缴纳清单等材料，接受医院的统一管理、培训及考核，工作期间着装规范、服务文明、态度热情，严格遵守医院各项规章制度。</w:t>
      </w:r>
    </w:p>
    <w:p w14:paraId="628C09DB">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11" w:name="heading_11"/>
      <w:r>
        <w:rPr>
          <w:rFonts w:hint="eastAsia" w:ascii="方正仿宋简体" w:hAnsi="方正仿宋简体" w:eastAsia="方正仿宋简体" w:cs="方正仿宋简体"/>
          <w:b/>
          <w:sz w:val="32"/>
          <w:szCs w:val="32"/>
        </w:rPr>
        <w:t>（四）服务流程要求</w:t>
      </w:r>
      <w:bookmarkEnd w:id="11"/>
    </w:p>
    <w:p w14:paraId="16DE13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提供全流程标准化服务，涵盖听力检测、听力评估、助听器选型推荐、编程调试、佩戴指导等环节，为每位患者建立规范的服务档案，详细记录检测结果、产品信息、调试记录及随访情况，档案妥善保管期限不少于服务期限届满后1年。</w:t>
      </w:r>
    </w:p>
    <w:p w14:paraId="4F0381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建立患者随访机制，为患者提供助听器适应期跟踪指导、定期保养清洁、性能检测等服务，及时解答患者使用过程中的疑问，确保患者正确、安全使用产品。</w:t>
      </w:r>
    </w:p>
    <w:p w14:paraId="0B67D6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构建快速响应的售后服务体系，接到患者咨询、维修或投诉需求后，24小时内予以响应；一般故障48小时内解决，复杂故障无法及时修复的，需为患者提供备用机服务，保障患者正常使用需求。</w:t>
      </w:r>
    </w:p>
    <w:p w14:paraId="6A9ED25B">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b/>
          <w:sz w:val="32"/>
          <w:szCs w:val="32"/>
        </w:rPr>
      </w:pPr>
      <w:bookmarkStart w:id="12" w:name="heading_12"/>
    </w:p>
    <w:p w14:paraId="153DB14F">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四、商务要求</w:t>
      </w:r>
      <w:bookmarkEnd w:id="12"/>
    </w:p>
    <w:p w14:paraId="377EC7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管理费：供应商需按月向采购人支付管理费，具体金额按最终报价执行，支付时间及方式在合同中明确约定。</w:t>
      </w:r>
    </w:p>
    <w:p w14:paraId="7A94EC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违约责任：若因产品质量问题、服务不规范引发患者纠纷、医疗安全事故或损害医院声誉的，由供应商全权负责处理</w:t>
      </w:r>
      <w:r>
        <w:rPr>
          <w:rFonts w:hint="eastAsia" w:ascii="方正仿宋简体" w:hAnsi="方正仿宋简体" w:eastAsia="方正仿宋简体" w:cs="方正仿宋简体"/>
          <w:sz w:val="32"/>
          <w:szCs w:val="32"/>
          <w:lang w:eastAsia="zh-CN"/>
        </w:rPr>
        <w:t>，并</w:t>
      </w:r>
      <w:r>
        <w:rPr>
          <w:rFonts w:hint="eastAsia" w:ascii="方正仿宋简体" w:hAnsi="方正仿宋简体" w:eastAsia="方正仿宋简体" w:cs="方正仿宋简体"/>
          <w:sz w:val="32"/>
          <w:szCs w:val="32"/>
        </w:rPr>
        <w:t>承担全部经济损失及法律责任；若供应商未按约定提供服务、违反医院管理规定或存在弄虚作假行为，采购人有权单方终止合同</w:t>
      </w:r>
      <w:r>
        <w:rPr>
          <w:rFonts w:hint="eastAsia" w:ascii="方正仿宋简体" w:hAnsi="方正仿宋简体" w:eastAsia="方正仿宋简体" w:cs="方正仿宋简体"/>
          <w:sz w:val="32"/>
          <w:szCs w:val="32"/>
          <w:lang w:eastAsia="zh-CN"/>
        </w:rPr>
        <w:t>，并</w:t>
      </w:r>
      <w:r>
        <w:rPr>
          <w:rFonts w:hint="eastAsia" w:ascii="方正仿宋简体" w:hAnsi="方正仿宋简体" w:eastAsia="方正仿宋简体" w:cs="方正仿宋简体"/>
          <w:sz w:val="32"/>
          <w:szCs w:val="32"/>
        </w:rPr>
        <w:t>追究其违约责任，并将其列入医院合作黑名单。</w:t>
      </w:r>
    </w:p>
    <w:p w14:paraId="058B7A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合作配合：合作期间，供应商需积极配合医院开展听力健康科普宣传、公益义诊、健康讲座等活动，主动参与医院组织的相关培训、考核及服务质量提升工作，协助耳鼻喉科进行助听设备技术人才培养</w:t>
      </w:r>
      <w:r>
        <w:rPr>
          <w:rFonts w:hint="eastAsia" w:ascii="方正仿宋简体" w:hAnsi="方正仿宋简体" w:eastAsia="方正仿宋简体" w:cs="方正仿宋简体"/>
          <w:sz w:val="32"/>
          <w:szCs w:val="32"/>
          <w:lang w:eastAsia="zh-CN"/>
        </w:rPr>
        <w:t>，为医院耳鼻喉助听专业引进临床课题研究，</w:t>
      </w:r>
      <w:r>
        <w:rPr>
          <w:rFonts w:hint="eastAsia" w:ascii="方正仿宋简体" w:hAnsi="方正仿宋简体" w:eastAsia="方正仿宋简体" w:cs="方正仿宋简体"/>
          <w:sz w:val="32"/>
          <w:szCs w:val="32"/>
        </w:rPr>
        <w:t>服从医院的日常监督管理。</w:t>
      </w:r>
    </w:p>
    <w:p w14:paraId="50235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4.在采购人方圆10公里内（直线距离），不得有供应商直营、投资、合作、共建或与之相关联的单位开展同类助听器验配业务。</w:t>
      </w:r>
    </w:p>
    <w:p w14:paraId="0D0E67E5">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b/>
          <w:sz w:val="32"/>
          <w:szCs w:val="32"/>
        </w:rPr>
      </w:pPr>
      <w:bookmarkStart w:id="13" w:name="heading_13"/>
    </w:p>
    <w:p w14:paraId="08B40AF3">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五、选商流程及相关事项</w:t>
      </w:r>
      <w:bookmarkEnd w:id="13"/>
    </w:p>
    <w:p w14:paraId="27A29424">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14" w:name="heading_14"/>
      <w:r>
        <w:rPr>
          <w:rFonts w:hint="eastAsia" w:ascii="方正仿宋简体" w:hAnsi="方正仿宋简体" w:eastAsia="方正仿宋简体" w:cs="方正仿宋简体"/>
          <w:b/>
          <w:sz w:val="32"/>
          <w:szCs w:val="32"/>
        </w:rPr>
        <w:t>（一）获取选商文件</w:t>
      </w:r>
      <w:bookmarkEnd w:id="14"/>
    </w:p>
    <w:p w14:paraId="09798B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报名材料投递：请</w:t>
      </w:r>
      <w:r>
        <w:rPr>
          <w:rFonts w:hint="eastAsia" w:ascii="方正仿宋简体" w:hAnsi="方正仿宋简体" w:eastAsia="方正仿宋简体" w:cs="方正仿宋简体"/>
          <w:sz w:val="32"/>
          <w:szCs w:val="32"/>
          <w:highlight w:val="none"/>
        </w:rPr>
        <w:t>于2026年1月</w:t>
      </w:r>
      <w:r>
        <w:rPr>
          <w:rFonts w:hint="eastAsia" w:ascii="方正仿宋简体" w:hAnsi="方正仿宋简体" w:eastAsia="方正仿宋简体" w:cs="方正仿宋简体"/>
          <w:sz w:val="32"/>
          <w:szCs w:val="32"/>
          <w:highlight w:val="none"/>
          <w:lang w:val="en-US" w:eastAsia="zh-CN"/>
        </w:rPr>
        <w:t>22</w:t>
      </w:r>
      <w:r>
        <w:rPr>
          <w:rFonts w:hint="eastAsia" w:ascii="方正仿宋简体" w:hAnsi="方正仿宋简体" w:eastAsia="方正仿宋简体" w:cs="方正仿宋简体"/>
          <w:sz w:val="32"/>
          <w:szCs w:val="32"/>
          <w:highlight w:val="none"/>
        </w:rPr>
        <w:t>日17:00</w:t>
      </w:r>
      <w:r>
        <w:rPr>
          <w:rFonts w:hint="eastAsia" w:ascii="方正仿宋简体" w:hAnsi="方正仿宋简体" w:eastAsia="方正仿宋简体" w:cs="方正仿宋简体"/>
          <w:sz w:val="32"/>
          <w:szCs w:val="32"/>
        </w:rPr>
        <w:t>（北京时间）前，将本邀请函“二、供应商资格要求”中列明的全部报名材料，整理为单个PDF盖章扫描件，投递至指定邮箱：scbshyy@163.com。邮件主题严格按照“【项目名称】+【供应商名称】”格式命名，未按要求命名或逾期投递的，视为无效报名。</w:t>
      </w:r>
    </w:p>
    <w:p w14:paraId="30DC36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报名材料需附带联系人姓名、手机号码及电子邮箱，确保</w:t>
      </w:r>
      <w:r>
        <w:rPr>
          <w:rFonts w:hint="eastAsia" w:ascii="方正仿宋简体" w:hAnsi="方正仿宋简体" w:eastAsia="方正仿宋简体" w:cs="方正仿宋简体"/>
          <w:sz w:val="32"/>
          <w:szCs w:val="32"/>
          <w:lang w:eastAsia="zh-CN"/>
        </w:rPr>
        <w:t>通信畅通</w:t>
      </w:r>
      <w:r>
        <w:rPr>
          <w:rFonts w:hint="eastAsia" w:ascii="方正仿宋简体" w:hAnsi="方正仿宋简体" w:eastAsia="方正仿宋简体" w:cs="方正仿宋简体"/>
          <w:sz w:val="32"/>
          <w:szCs w:val="32"/>
        </w:rPr>
        <w:t>，便于采购人联系</w:t>
      </w:r>
      <w:r>
        <w:rPr>
          <w:rFonts w:hint="eastAsia" w:ascii="方正仿宋简体" w:hAnsi="方正仿宋简体" w:eastAsia="方正仿宋简体" w:cs="方正仿宋简体"/>
          <w:sz w:val="32"/>
          <w:szCs w:val="32"/>
          <w:lang w:val="en-US" w:eastAsia="zh-CN"/>
        </w:rPr>
        <w:t>并</w:t>
      </w:r>
      <w:r>
        <w:rPr>
          <w:rFonts w:hint="eastAsia" w:ascii="方正仿宋简体" w:hAnsi="方正仿宋简体" w:eastAsia="方正仿宋简体" w:cs="方正仿宋简体"/>
          <w:sz w:val="32"/>
          <w:szCs w:val="32"/>
        </w:rPr>
        <w:t>告知后续</w:t>
      </w:r>
      <w:r>
        <w:rPr>
          <w:rFonts w:hint="eastAsia" w:ascii="方正仿宋简体" w:hAnsi="方正仿宋简体" w:eastAsia="方正仿宋简体" w:cs="方正仿宋简体"/>
          <w:sz w:val="32"/>
          <w:szCs w:val="32"/>
          <w:lang w:eastAsia="zh-CN"/>
        </w:rPr>
        <w:t>事宜。</w:t>
      </w:r>
    </w:p>
    <w:p w14:paraId="5AE26D54">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15" w:name="heading_15"/>
      <w:r>
        <w:rPr>
          <w:rFonts w:hint="eastAsia" w:ascii="方正仿宋简体" w:hAnsi="方正仿宋简体" w:eastAsia="方正仿宋简体" w:cs="方正仿宋简体"/>
          <w:b/>
          <w:sz w:val="32"/>
          <w:szCs w:val="32"/>
        </w:rPr>
        <w:t>（二）响应文件递交及现场要求</w:t>
      </w:r>
      <w:bookmarkEnd w:id="15"/>
    </w:p>
    <w:p w14:paraId="4F155C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时间与地点：</w:t>
      </w:r>
      <w:r>
        <w:rPr>
          <w:rFonts w:hint="eastAsia" w:ascii="方正仿宋简体" w:hAnsi="方正仿宋简体" w:eastAsia="方正仿宋简体" w:cs="方正仿宋简体"/>
          <w:sz w:val="32"/>
          <w:szCs w:val="32"/>
          <w:lang w:val="en-US" w:eastAsia="zh-CN"/>
        </w:rPr>
        <w:t>现场谈判</w:t>
      </w:r>
      <w:r>
        <w:rPr>
          <w:rFonts w:hint="eastAsia" w:ascii="方正仿宋简体" w:hAnsi="方正仿宋简体" w:eastAsia="方正仿宋简体" w:cs="方正仿宋简体"/>
          <w:sz w:val="32"/>
          <w:szCs w:val="32"/>
        </w:rPr>
        <w:t>的具体时间、地点由医院项目方另行通知，请供应商</w:t>
      </w:r>
      <w:r>
        <w:rPr>
          <w:rFonts w:hint="eastAsia" w:ascii="方正仿宋简体" w:hAnsi="方正仿宋简体" w:eastAsia="方正仿宋简体" w:cs="方正仿宋简体"/>
          <w:sz w:val="32"/>
          <w:szCs w:val="32"/>
          <w:lang w:eastAsia="zh-CN"/>
        </w:rPr>
        <w:t>保持通信畅通</w:t>
      </w:r>
      <w:r>
        <w:rPr>
          <w:rFonts w:hint="eastAsia" w:ascii="方正仿宋简体" w:hAnsi="方正仿宋简体" w:eastAsia="方正仿宋简体" w:cs="方正仿宋简体"/>
          <w:sz w:val="32"/>
          <w:szCs w:val="32"/>
        </w:rPr>
        <w:t>。</w:t>
      </w:r>
    </w:p>
    <w:p w14:paraId="136938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文件要求：供应商须携带密封完好、符合规范的《响应文件》（含本邀请函要求的全部响应内容及第一轮报价表）至谈判现场。进场时需核验法人身份证明（原件）或授权委托书（原件，单独准备一份备查），授权信息需与响应文件完全一致，同时提供授权委托人身份证原件（备查）。</w:t>
      </w:r>
    </w:p>
    <w:p w14:paraId="4EFBA2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注意事项</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1. 不接受提前将响应文件递交至医院；2. 本项目采用两轮报价方式，第一轮进行公开唱标，第二轮为保密报价，最终以第二轮报价作为评审依据。</w:t>
      </w:r>
    </w:p>
    <w:p w14:paraId="2926BCA4">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2"/>
        <w:rPr>
          <w:rFonts w:hint="eastAsia" w:ascii="方正仿宋简体" w:hAnsi="方正仿宋简体" w:eastAsia="方正仿宋简体" w:cs="方正仿宋简体"/>
          <w:sz w:val="32"/>
          <w:szCs w:val="32"/>
        </w:rPr>
      </w:pPr>
      <w:bookmarkStart w:id="16" w:name="heading_16"/>
      <w:r>
        <w:rPr>
          <w:rFonts w:hint="eastAsia" w:ascii="方正仿宋简体" w:hAnsi="方正仿宋简体" w:eastAsia="方正仿宋简体" w:cs="方正仿宋简体"/>
          <w:b/>
          <w:sz w:val="32"/>
          <w:szCs w:val="32"/>
        </w:rPr>
        <w:t>（三）遴选评审</w:t>
      </w:r>
      <w:bookmarkEnd w:id="16"/>
    </w:p>
    <w:p w14:paraId="3F4CC8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采购人将组织评审小组，严格按照本邀请函</w:t>
      </w:r>
      <w:r>
        <w:rPr>
          <w:rFonts w:hint="eastAsia" w:ascii="方正仿宋简体" w:hAnsi="方正仿宋简体" w:eastAsia="方正仿宋简体" w:cs="方正仿宋简体"/>
          <w:sz w:val="32"/>
          <w:szCs w:val="32"/>
          <w:lang w:val="en-US" w:eastAsia="zh-CN"/>
        </w:rPr>
        <w:t>的</w:t>
      </w:r>
      <w:r>
        <w:rPr>
          <w:rFonts w:hint="eastAsia" w:ascii="方正仿宋简体" w:hAnsi="方正仿宋简体" w:eastAsia="方正仿宋简体" w:cs="方正仿宋简体"/>
          <w:sz w:val="32"/>
          <w:szCs w:val="32"/>
        </w:rPr>
        <w:t>《综合评分表》的评分标准，对供应商提交的响应文件进行综合评审，择优确定合作供应商。</w:t>
      </w:r>
    </w:p>
    <w:p w14:paraId="7CE793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评审结果将在四川宝石花医院官网进行公示，公示期内接受异议投诉，公示无异议后，采购人将向中选供应商发出合作确认通知。</w:t>
      </w:r>
    </w:p>
    <w:p w14:paraId="7C16838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bookmarkStart w:id="17" w:name="heading_17"/>
    </w:p>
    <w:p w14:paraId="42D3003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p>
    <w:p w14:paraId="6BC13AFA">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p>
    <w:p w14:paraId="56F2586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p>
    <w:p w14:paraId="53AC56C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p>
    <w:p w14:paraId="1D80D8E5">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六、综合评分表</w:t>
      </w:r>
      <w:bookmarkEnd w:id="17"/>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3"/>
        <w:gridCol w:w="1248"/>
        <w:gridCol w:w="737"/>
        <w:gridCol w:w="3915"/>
        <w:gridCol w:w="2018"/>
      </w:tblGrid>
      <w:tr w14:paraId="08A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03" w:type="dxa"/>
            <w:tcMar>
              <w:top w:w="60" w:type="dxa"/>
              <w:left w:w="120" w:type="dxa"/>
              <w:bottom w:w="30" w:type="dxa"/>
              <w:right w:w="120" w:type="dxa"/>
            </w:tcMar>
            <w:vAlign w:val="center"/>
          </w:tcPr>
          <w:p w14:paraId="1D0CDF8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b/>
                <w:sz w:val="21"/>
                <w:szCs w:val="21"/>
              </w:rPr>
            </w:pPr>
            <w:r>
              <w:rPr>
                <w:rFonts w:hint="eastAsia" w:ascii="方正仿宋简体" w:hAnsi="方正仿宋简体" w:eastAsia="方正仿宋简体" w:cs="方正仿宋简体"/>
                <w:b/>
                <w:sz w:val="21"/>
                <w:szCs w:val="21"/>
              </w:rPr>
              <w:t>序号</w:t>
            </w:r>
          </w:p>
        </w:tc>
        <w:tc>
          <w:tcPr>
            <w:tcW w:w="1248" w:type="dxa"/>
            <w:tcMar>
              <w:top w:w="60" w:type="dxa"/>
              <w:left w:w="120" w:type="dxa"/>
              <w:bottom w:w="30" w:type="dxa"/>
              <w:right w:w="120" w:type="dxa"/>
            </w:tcMar>
            <w:vAlign w:val="center"/>
          </w:tcPr>
          <w:p w14:paraId="43F5844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b/>
                <w:sz w:val="21"/>
                <w:szCs w:val="21"/>
              </w:rPr>
            </w:pPr>
            <w:r>
              <w:rPr>
                <w:rFonts w:hint="eastAsia" w:ascii="方正仿宋简体" w:hAnsi="方正仿宋简体" w:eastAsia="方正仿宋简体" w:cs="方正仿宋简体"/>
                <w:b/>
                <w:sz w:val="21"/>
                <w:szCs w:val="21"/>
              </w:rPr>
              <w:t>评分类别</w:t>
            </w:r>
          </w:p>
        </w:tc>
        <w:tc>
          <w:tcPr>
            <w:tcW w:w="737" w:type="dxa"/>
            <w:tcMar>
              <w:top w:w="60" w:type="dxa"/>
              <w:left w:w="120" w:type="dxa"/>
              <w:bottom w:w="30" w:type="dxa"/>
              <w:right w:w="120" w:type="dxa"/>
            </w:tcMar>
            <w:vAlign w:val="center"/>
          </w:tcPr>
          <w:p w14:paraId="4B9DC11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b/>
                <w:sz w:val="21"/>
                <w:szCs w:val="21"/>
              </w:rPr>
            </w:pPr>
            <w:r>
              <w:rPr>
                <w:rFonts w:hint="eastAsia" w:ascii="方正仿宋简体" w:hAnsi="方正仿宋简体" w:eastAsia="方正仿宋简体" w:cs="方正仿宋简体"/>
                <w:b/>
                <w:sz w:val="21"/>
                <w:szCs w:val="21"/>
              </w:rPr>
              <w:t>分值</w:t>
            </w:r>
          </w:p>
        </w:tc>
        <w:tc>
          <w:tcPr>
            <w:tcW w:w="3915" w:type="dxa"/>
            <w:tcMar>
              <w:top w:w="60" w:type="dxa"/>
              <w:left w:w="120" w:type="dxa"/>
              <w:bottom w:w="30" w:type="dxa"/>
              <w:right w:w="120" w:type="dxa"/>
            </w:tcMar>
            <w:vAlign w:val="center"/>
          </w:tcPr>
          <w:p w14:paraId="1E0825F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b/>
                <w:sz w:val="21"/>
                <w:szCs w:val="21"/>
              </w:rPr>
            </w:pPr>
            <w:r>
              <w:rPr>
                <w:rFonts w:hint="eastAsia" w:ascii="方正仿宋简体" w:hAnsi="方正仿宋简体" w:eastAsia="方正仿宋简体" w:cs="方正仿宋简体"/>
                <w:b/>
                <w:sz w:val="21"/>
                <w:szCs w:val="21"/>
              </w:rPr>
              <w:t>评分内容及方法</w:t>
            </w:r>
          </w:p>
        </w:tc>
        <w:tc>
          <w:tcPr>
            <w:tcW w:w="2018" w:type="dxa"/>
            <w:tcMar>
              <w:top w:w="60" w:type="dxa"/>
              <w:left w:w="120" w:type="dxa"/>
              <w:bottom w:w="30" w:type="dxa"/>
              <w:right w:w="120" w:type="dxa"/>
            </w:tcMar>
            <w:vAlign w:val="center"/>
          </w:tcPr>
          <w:p w14:paraId="20A6801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b/>
                <w:sz w:val="21"/>
                <w:szCs w:val="21"/>
              </w:rPr>
            </w:pPr>
            <w:r>
              <w:rPr>
                <w:rFonts w:hint="eastAsia" w:ascii="方正仿宋简体" w:hAnsi="方正仿宋简体" w:eastAsia="方正仿宋简体" w:cs="方正仿宋简体"/>
                <w:b/>
                <w:sz w:val="21"/>
                <w:szCs w:val="21"/>
              </w:rPr>
              <w:t>备注</w:t>
            </w:r>
          </w:p>
        </w:tc>
      </w:tr>
      <w:tr w14:paraId="5EE3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3" w:type="dxa"/>
            <w:tcMar>
              <w:top w:w="60" w:type="dxa"/>
              <w:left w:w="120" w:type="dxa"/>
              <w:bottom w:w="30" w:type="dxa"/>
              <w:right w:w="120" w:type="dxa"/>
            </w:tcMar>
            <w:vAlign w:val="center"/>
          </w:tcPr>
          <w:p w14:paraId="2AC09FF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p>
        </w:tc>
        <w:tc>
          <w:tcPr>
            <w:tcW w:w="1248" w:type="dxa"/>
            <w:tcMar>
              <w:top w:w="60" w:type="dxa"/>
              <w:left w:w="120" w:type="dxa"/>
              <w:bottom w:w="30" w:type="dxa"/>
              <w:right w:w="120" w:type="dxa"/>
            </w:tcMar>
            <w:vAlign w:val="center"/>
          </w:tcPr>
          <w:p w14:paraId="47A1340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商务报价（40%）</w:t>
            </w:r>
          </w:p>
        </w:tc>
        <w:tc>
          <w:tcPr>
            <w:tcW w:w="737" w:type="dxa"/>
            <w:tcMar>
              <w:top w:w="60" w:type="dxa"/>
              <w:left w:w="120" w:type="dxa"/>
              <w:bottom w:w="30" w:type="dxa"/>
              <w:right w:w="120" w:type="dxa"/>
            </w:tcMar>
            <w:vAlign w:val="center"/>
          </w:tcPr>
          <w:p w14:paraId="6E23647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40分</w:t>
            </w:r>
          </w:p>
        </w:tc>
        <w:tc>
          <w:tcPr>
            <w:tcW w:w="3915" w:type="dxa"/>
            <w:tcMar>
              <w:top w:w="60" w:type="dxa"/>
              <w:left w:w="120" w:type="dxa"/>
              <w:bottom w:w="30" w:type="dxa"/>
              <w:right w:w="120" w:type="dxa"/>
            </w:tcMar>
            <w:vAlign w:val="center"/>
          </w:tcPr>
          <w:p w14:paraId="48B2019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满足选商文件要求且最终报价最高的供应商为磋商基准价，其价格分为满分。其他供应商的价格分统一按下列公式计算：报价得分=（报价/基准价）×40分；注：项目评审过程中，不剔除最后报价中的最高报价和最低报价。</w:t>
            </w:r>
          </w:p>
        </w:tc>
        <w:tc>
          <w:tcPr>
            <w:tcW w:w="2018" w:type="dxa"/>
            <w:tcMar>
              <w:top w:w="60" w:type="dxa"/>
              <w:left w:w="120" w:type="dxa"/>
              <w:bottom w:w="30" w:type="dxa"/>
              <w:right w:w="120" w:type="dxa"/>
            </w:tcMar>
            <w:vAlign w:val="center"/>
          </w:tcPr>
          <w:p w14:paraId="75390B6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z w:val="21"/>
                <w:szCs w:val="21"/>
                <w:highlight w:val="none"/>
              </w:rPr>
              <w:t>报价低于销售总额的10%的，作无效报价处理</w:t>
            </w:r>
          </w:p>
        </w:tc>
      </w:tr>
      <w:tr w14:paraId="3551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3" w:type="dxa"/>
            <w:tcMar>
              <w:top w:w="60" w:type="dxa"/>
              <w:left w:w="120" w:type="dxa"/>
              <w:bottom w:w="30" w:type="dxa"/>
              <w:right w:w="120" w:type="dxa"/>
            </w:tcMar>
            <w:vAlign w:val="center"/>
          </w:tcPr>
          <w:p w14:paraId="606D5DE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w:t>
            </w:r>
          </w:p>
        </w:tc>
        <w:tc>
          <w:tcPr>
            <w:tcW w:w="1248" w:type="dxa"/>
            <w:tcMar>
              <w:top w:w="60" w:type="dxa"/>
              <w:left w:w="120" w:type="dxa"/>
              <w:bottom w:w="30" w:type="dxa"/>
              <w:right w:w="120" w:type="dxa"/>
            </w:tcMar>
            <w:vAlign w:val="center"/>
          </w:tcPr>
          <w:p w14:paraId="3E02A3A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服务方案及售后服务（36%）</w:t>
            </w:r>
          </w:p>
        </w:tc>
        <w:tc>
          <w:tcPr>
            <w:tcW w:w="737" w:type="dxa"/>
            <w:tcMar>
              <w:top w:w="60" w:type="dxa"/>
              <w:left w:w="120" w:type="dxa"/>
              <w:bottom w:w="30" w:type="dxa"/>
              <w:right w:w="120" w:type="dxa"/>
            </w:tcMar>
            <w:vAlign w:val="center"/>
          </w:tcPr>
          <w:p w14:paraId="4374F0F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36分</w:t>
            </w:r>
          </w:p>
        </w:tc>
        <w:tc>
          <w:tcPr>
            <w:tcW w:w="3915" w:type="dxa"/>
            <w:tcMar>
              <w:top w:w="60" w:type="dxa"/>
              <w:left w:w="120" w:type="dxa"/>
              <w:bottom w:w="30" w:type="dxa"/>
              <w:right w:w="120" w:type="dxa"/>
            </w:tcMar>
            <w:vAlign w:val="center"/>
          </w:tcPr>
          <w:p w14:paraId="58F73FE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提供与本项目相关的完整服务方案，至少包含：①设备配置方案、②人员配置方案、③市场宣传方案、④学科建设方案、⑤科普与公益方案、⑥售后服务方案。每有一项未提供或不满足要求的扣6分；每有一处内容不完整、存在缺陷的扣1</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5分，扣完为止。内容缺陷界定：非专门针对本项目或不适用项目特性、内容缺失关键节点、套用其他项目方案、内容前后矛盾、涉及规范及标准错误、不利于项目实施、无法实现的情形等。</w:t>
            </w:r>
          </w:p>
        </w:tc>
        <w:tc>
          <w:tcPr>
            <w:tcW w:w="2018" w:type="dxa"/>
            <w:tcMar>
              <w:top w:w="60" w:type="dxa"/>
              <w:left w:w="120" w:type="dxa"/>
              <w:bottom w:w="30" w:type="dxa"/>
              <w:right w:w="120" w:type="dxa"/>
            </w:tcMar>
            <w:vAlign w:val="center"/>
          </w:tcPr>
          <w:p w14:paraId="5C2A06F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p>
        </w:tc>
      </w:tr>
      <w:tr w14:paraId="0AF6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3" w:type="dxa"/>
            <w:tcMar>
              <w:top w:w="60" w:type="dxa"/>
              <w:left w:w="120" w:type="dxa"/>
              <w:bottom w:w="30" w:type="dxa"/>
              <w:right w:w="120" w:type="dxa"/>
            </w:tcMar>
            <w:vAlign w:val="center"/>
          </w:tcPr>
          <w:p w14:paraId="044B0CA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w:t>
            </w:r>
          </w:p>
        </w:tc>
        <w:tc>
          <w:tcPr>
            <w:tcW w:w="1248" w:type="dxa"/>
            <w:tcMar>
              <w:top w:w="60" w:type="dxa"/>
              <w:left w:w="120" w:type="dxa"/>
              <w:bottom w:w="30" w:type="dxa"/>
              <w:right w:w="120" w:type="dxa"/>
            </w:tcMar>
            <w:vAlign w:val="center"/>
          </w:tcPr>
          <w:p w14:paraId="64BAE5C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人员资质</w:t>
            </w:r>
          </w:p>
        </w:tc>
        <w:tc>
          <w:tcPr>
            <w:tcW w:w="737" w:type="dxa"/>
            <w:tcMar>
              <w:top w:w="60" w:type="dxa"/>
              <w:left w:w="120" w:type="dxa"/>
              <w:bottom w:w="30" w:type="dxa"/>
              <w:right w:w="120" w:type="dxa"/>
            </w:tcMar>
            <w:vAlign w:val="center"/>
          </w:tcPr>
          <w:p w14:paraId="47C3FA1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12分</w:t>
            </w:r>
          </w:p>
        </w:tc>
        <w:tc>
          <w:tcPr>
            <w:tcW w:w="3915" w:type="dxa"/>
            <w:tcMar>
              <w:top w:w="60" w:type="dxa"/>
              <w:left w:w="120" w:type="dxa"/>
              <w:bottom w:w="30" w:type="dxa"/>
              <w:right w:w="120" w:type="dxa"/>
            </w:tcMar>
            <w:vAlign w:val="center"/>
          </w:tcPr>
          <w:p w14:paraId="51AE6DF4">
            <w:pPr>
              <w:keepNext/>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常驻听力验配服务团队中，持三级及以上验配师资质的每人得4分，持四级验配师资质的每人得2分，其余不得分，本项最高得6分（需提供国家相关部门颁发的资格证书扫描件并加盖鲜章，原件备查）；</w:t>
            </w:r>
          </w:p>
          <w:p w14:paraId="6A1D7EA7">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 提供常驻听力验配师近6个月社保缴纳清单，</w:t>
            </w:r>
            <w:r>
              <w:rPr>
                <w:rFonts w:hint="eastAsia" w:ascii="方正仿宋简体" w:hAnsi="方正仿宋简体" w:eastAsia="方正仿宋简体" w:cs="方正仿宋简体"/>
                <w:sz w:val="21"/>
                <w:szCs w:val="21"/>
                <w:lang w:val="en-US" w:eastAsia="zh-CN"/>
              </w:rPr>
              <w:t>提供1人</w:t>
            </w:r>
            <w:r>
              <w:rPr>
                <w:rFonts w:hint="eastAsia" w:ascii="方正仿宋简体" w:hAnsi="方正仿宋简体" w:eastAsia="方正仿宋简体" w:cs="方正仿宋简体"/>
                <w:sz w:val="21"/>
                <w:szCs w:val="21"/>
              </w:rPr>
              <w:t>得3分，未提供不得分，本项最高得6分（需提供社保局出具的清单并加盖</w:t>
            </w:r>
            <w:r>
              <w:rPr>
                <w:rFonts w:hint="eastAsia" w:ascii="方正仿宋简体" w:hAnsi="方正仿宋简体" w:eastAsia="方正仿宋简体" w:cs="方正仿宋简体"/>
                <w:sz w:val="21"/>
                <w:szCs w:val="21"/>
                <w:lang w:val="en-US" w:eastAsia="zh-CN"/>
              </w:rPr>
              <w:t>单位</w:t>
            </w:r>
            <w:r>
              <w:rPr>
                <w:rFonts w:hint="eastAsia" w:ascii="方正仿宋简体" w:hAnsi="方正仿宋简体" w:eastAsia="方正仿宋简体" w:cs="方正仿宋简体"/>
                <w:sz w:val="21"/>
                <w:szCs w:val="21"/>
              </w:rPr>
              <w:t>鲜章）。</w:t>
            </w:r>
          </w:p>
        </w:tc>
        <w:tc>
          <w:tcPr>
            <w:tcW w:w="2018" w:type="dxa"/>
            <w:tcMar>
              <w:top w:w="60" w:type="dxa"/>
              <w:left w:w="120" w:type="dxa"/>
              <w:bottom w:w="30" w:type="dxa"/>
              <w:right w:w="120" w:type="dxa"/>
            </w:tcMar>
            <w:vAlign w:val="center"/>
          </w:tcPr>
          <w:p w14:paraId="02B09E6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p>
        </w:tc>
      </w:tr>
      <w:tr w14:paraId="1E2C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3" w:type="dxa"/>
            <w:tcMar>
              <w:top w:w="60" w:type="dxa"/>
              <w:left w:w="120" w:type="dxa"/>
              <w:bottom w:w="30" w:type="dxa"/>
              <w:right w:w="120" w:type="dxa"/>
            </w:tcMar>
            <w:vAlign w:val="center"/>
          </w:tcPr>
          <w:p w14:paraId="29BC7E5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w:t>
            </w:r>
          </w:p>
        </w:tc>
        <w:tc>
          <w:tcPr>
            <w:tcW w:w="1248" w:type="dxa"/>
            <w:tcMar>
              <w:top w:w="60" w:type="dxa"/>
              <w:left w:w="120" w:type="dxa"/>
              <w:bottom w:w="30" w:type="dxa"/>
              <w:right w:w="120" w:type="dxa"/>
            </w:tcMar>
            <w:vAlign w:val="center"/>
          </w:tcPr>
          <w:p w14:paraId="030858C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业绩证明</w:t>
            </w:r>
          </w:p>
        </w:tc>
        <w:tc>
          <w:tcPr>
            <w:tcW w:w="737" w:type="dxa"/>
            <w:tcMar>
              <w:top w:w="60" w:type="dxa"/>
              <w:left w:w="120" w:type="dxa"/>
              <w:bottom w:w="30" w:type="dxa"/>
              <w:right w:w="120" w:type="dxa"/>
            </w:tcMar>
            <w:vAlign w:val="center"/>
          </w:tcPr>
          <w:p w14:paraId="0E80130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12分</w:t>
            </w:r>
          </w:p>
        </w:tc>
        <w:tc>
          <w:tcPr>
            <w:tcW w:w="3915" w:type="dxa"/>
            <w:tcMar>
              <w:top w:w="60" w:type="dxa"/>
              <w:left w:w="120" w:type="dxa"/>
              <w:bottom w:w="30" w:type="dxa"/>
              <w:right w:w="120" w:type="dxa"/>
            </w:tcMar>
            <w:vAlign w:val="center"/>
          </w:tcPr>
          <w:p w14:paraId="2118C31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rPr>
              <w:t>提供自2023年1月1日以来与四川省内其他医院的相关合作业绩证明（不与资格业绩重复）。每提供1项三级甲等医院合作业绩得5分，每提供1项三级乙等医院合作业绩得3分，每提供1项其他三级医院合作业绩得2分，本项最高得12分。需提供正式合同复印件并加盖单位鲜章。</w:t>
            </w:r>
            <w:r>
              <w:rPr>
                <w:rFonts w:hint="eastAsia" w:ascii="方正仿宋简体" w:hAnsi="方正仿宋简体" w:eastAsia="方正仿宋简体" w:cs="方正仿宋简体"/>
                <w:sz w:val="21"/>
                <w:szCs w:val="21"/>
                <w:lang w:val="en-US" w:eastAsia="zh-CN"/>
              </w:rPr>
              <w:t>不得与资格业绩重复。</w:t>
            </w:r>
          </w:p>
        </w:tc>
        <w:tc>
          <w:tcPr>
            <w:tcW w:w="2018" w:type="dxa"/>
            <w:tcMar>
              <w:top w:w="60" w:type="dxa"/>
              <w:left w:w="120" w:type="dxa"/>
              <w:bottom w:w="30" w:type="dxa"/>
              <w:right w:w="120" w:type="dxa"/>
            </w:tcMar>
            <w:vAlign w:val="center"/>
          </w:tcPr>
          <w:p w14:paraId="757B296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简体" w:hAnsi="方正仿宋简体" w:eastAsia="方正仿宋简体" w:cs="方正仿宋简体"/>
                <w:sz w:val="21"/>
                <w:szCs w:val="21"/>
              </w:rPr>
            </w:pPr>
          </w:p>
        </w:tc>
      </w:tr>
    </w:tbl>
    <w:p w14:paraId="06056F3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bookmarkStart w:id="18" w:name="heading_18"/>
    </w:p>
    <w:p w14:paraId="4DF8C14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b/>
          <w:sz w:val="32"/>
          <w:szCs w:val="32"/>
        </w:rPr>
      </w:pPr>
    </w:p>
    <w:p w14:paraId="3E66BF9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七、联系方式</w:t>
      </w:r>
      <w:bookmarkEnd w:id="18"/>
    </w:p>
    <w:p w14:paraId="0A36EA0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采购人：四川宝石花医院有限公司</w:t>
      </w:r>
    </w:p>
    <w:p w14:paraId="79DF602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地址：四川省成都市天府新区华阳通济巷26号</w:t>
      </w:r>
    </w:p>
    <w:p w14:paraId="4E5463C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项目联系人：王老师</w:t>
      </w:r>
    </w:p>
    <w:p w14:paraId="6A3F7C87">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联系电话：028-85608005</w:t>
      </w:r>
    </w:p>
    <w:p w14:paraId="0BF1BA9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电子邮箱：</w:t>
      </w: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"mailto:scbshyy@163.com" </w:instrText>
      </w:r>
      <w:r>
        <w:rPr>
          <w:rFonts w:hint="eastAsia" w:ascii="方正仿宋简体" w:hAnsi="方正仿宋简体" w:eastAsia="方正仿宋简体" w:cs="方正仿宋简体"/>
          <w:sz w:val="32"/>
          <w:szCs w:val="32"/>
        </w:rPr>
        <w:fldChar w:fldCharType="separate"/>
      </w:r>
      <w:r>
        <w:rPr>
          <w:rStyle w:val="5"/>
          <w:rFonts w:hint="eastAsia" w:ascii="方正仿宋简体" w:hAnsi="方正仿宋简体" w:eastAsia="方正仿宋简体" w:cs="方正仿宋简体"/>
          <w:sz w:val="32"/>
          <w:szCs w:val="32"/>
        </w:rPr>
        <w:t>scbshyy@163.com</w:t>
      </w:r>
      <w:r>
        <w:rPr>
          <w:rFonts w:hint="eastAsia" w:ascii="方正仿宋简体" w:hAnsi="方正仿宋简体" w:eastAsia="方正仿宋简体" w:cs="方正仿宋简体"/>
          <w:sz w:val="32"/>
          <w:szCs w:val="32"/>
        </w:rPr>
        <w:fldChar w:fldCharType="end"/>
      </w:r>
    </w:p>
    <w:p w14:paraId="131DD2C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p>
    <w:p w14:paraId="23D15F4A">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本邀请函最终解释权归四川宝石花医院有限公司所有。</w:t>
      </w:r>
    </w:p>
    <w:p w14:paraId="5F91E63B">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sz w:val="32"/>
          <w:szCs w:val="32"/>
        </w:rPr>
      </w:pPr>
    </w:p>
    <w:p w14:paraId="7A54D9E9">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四川宝石花医院有限公司</w:t>
      </w:r>
    </w:p>
    <w:p w14:paraId="515A986B">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2026年1月1</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日</w:t>
      </w:r>
    </w:p>
    <w:p w14:paraId="1F9741AA">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方正仿宋简体" w:hAnsi="方正仿宋简体" w:eastAsia="方正仿宋简体" w:cs="方正仿宋简体"/>
          <w:sz w:val="32"/>
          <w:szCs w:val="32"/>
        </w:rPr>
      </w:pPr>
    </w:p>
    <w:p w14:paraId="50AFB629">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方正仿宋简体" w:hAnsi="方正仿宋简体" w:eastAsia="方正仿宋简体" w:cs="方正仿宋简体"/>
          <w:sz w:val="32"/>
          <w:szCs w:val="32"/>
        </w:rPr>
      </w:pPr>
    </w:p>
    <w:p w14:paraId="489C5C44">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方正仿宋简体" w:hAnsi="方正仿宋简体" w:eastAsia="方正仿宋简体" w:cs="方正仿宋简体"/>
          <w:sz w:val="32"/>
          <w:szCs w:val="32"/>
        </w:rPr>
      </w:pPr>
    </w:p>
    <w:p w14:paraId="4A55D2A2">
      <w:pPr>
        <w:spacing w:before="120" w:after="120" w:line="288" w:lineRule="auto"/>
        <w:ind w:left="0"/>
        <w:jc w:val="left"/>
      </w:pPr>
    </w:p>
    <w:p w14:paraId="4F2CEC54">
      <w:pPr>
        <w:spacing w:before="120" w:after="120" w:line="288" w:lineRule="auto"/>
        <w:ind w:left="0"/>
        <w:jc w:val="left"/>
      </w:pPr>
    </w:p>
    <w:p w14:paraId="20C1E11C">
      <w:pPr>
        <w:spacing w:before="120" w:after="120" w:line="288" w:lineRule="auto"/>
        <w:ind w:left="0"/>
        <w:jc w:val="left"/>
      </w:pPr>
    </w:p>
    <w:p w14:paraId="242A511D">
      <w:pPr>
        <w:spacing w:before="120" w:after="120" w:line="288" w:lineRule="auto"/>
        <w:ind w:left="0"/>
        <w:jc w:val="left"/>
      </w:pPr>
    </w:p>
    <w:p w14:paraId="5A593440">
      <w:pPr>
        <w:spacing w:before="120" w:after="120" w:line="288" w:lineRule="auto"/>
        <w:ind w:left="0"/>
        <w:jc w:val="left"/>
      </w:pPr>
    </w:p>
    <w:p w14:paraId="2B5D184A">
      <w:pPr>
        <w:spacing w:before="120" w:after="120" w:line="288" w:lineRule="auto"/>
        <w:ind w:left="0"/>
        <w:jc w:val="left"/>
      </w:pPr>
    </w:p>
    <w:p w14:paraId="3D0F25EC">
      <w:pPr>
        <w:spacing w:before="120" w:after="120" w:line="288" w:lineRule="auto"/>
        <w:ind w:left="0"/>
        <w:jc w:val="left"/>
      </w:pPr>
    </w:p>
    <w:p w14:paraId="39E97E18">
      <w:pPr>
        <w:spacing w:before="120" w:after="120" w:line="288" w:lineRule="auto"/>
        <w:ind w:left="0"/>
        <w:jc w:val="left"/>
      </w:pPr>
    </w:p>
    <w:p w14:paraId="374F9C85">
      <w:pPr>
        <w:spacing w:before="120" w:after="120" w:line="288" w:lineRule="auto"/>
        <w:ind w:left="0"/>
        <w:jc w:val="left"/>
      </w:pPr>
    </w:p>
    <w:p w14:paraId="2E566076">
      <w:pPr>
        <w:spacing w:before="120" w:after="120" w:line="288" w:lineRule="auto"/>
        <w:ind w:left="0"/>
        <w:jc w:val="left"/>
      </w:pPr>
    </w:p>
    <w:p w14:paraId="75C490E9">
      <w:pPr>
        <w:spacing w:before="120" w:after="120" w:line="288" w:lineRule="auto"/>
        <w:ind w:left="0"/>
        <w:jc w:val="left"/>
      </w:pPr>
    </w:p>
    <w:p w14:paraId="5DF17831">
      <w:pPr>
        <w:spacing w:before="120" w:after="120" w:line="288" w:lineRule="auto"/>
        <w:ind w:left="0"/>
        <w:jc w:val="left"/>
      </w:pPr>
    </w:p>
    <w:p w14:paraId="6646538A">
      <w:pPr>
        <w:spacing w:before="120" w:after="120" w:line="288" w:lineRule="auto"/>
        <w:ind w:left="0"/>
        <w:jc w:val="left"/>
      </w:pPr>
    </w:p>
    <w:p w14:paraId="1CB7D5B9">
      <w:pPr>
        <w:spacing w:before="120" w:after="120" w:line="288" w:lineRule="auto"/>
        <w:ind w:left="0"/>
        <w:jc w:val="left"/>
      </w:pPr>
    </w:p>
    <w:p w14:paraId="0BCEC8CA">
      <w:pPr>
        <w:jc w:val="center"/>
        <w:rPr>
          <w:rFonts w:hint="eastAsia"/>
          <w:b/>
          <w:bCs/>
          <w:sz w:val="32"/>
          <w:szCs w:val="32"/>
        </w:rPr>
      </w:pPr>
      <w:r>
        <w:rPr>
          <w:rFonts w:hint="eastAsia"/>
          <w:b/>
          <w:bCs/>
          <w:sz w:val="32"/>
          <w:szCs w:val="32"/>
        </w:rPr>
        <w:t>响应文件（参考模板）</w:t>
      </w:r>
    </w:p>
    <w:p w14:paraId="6490B748">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附件1</w:t>
      </w:r>
    </w:p>
    <w:p w14:paraId="48FAF08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报价函</w:t>
      </w:r>
    </w:p>
    <w:p w14:paraId="771B3879">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致：四川宝石花医院有限公司</w:t>
      </w:r>
    </w:p>
    <w:p w14:paraId="2A9FA8F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w:t>
      </w:r>
      <w:r>
        <w:rPr>
          <w:rFonts w:hint="eastAsia" w:ascii="宋体" w:hAnsi="宋体"/>
          <w:snapToGrid w:val="0"/>
          <w:sz w:val="24"/>
          <w:lang w:val="en-US" w:eastAsia="zh-CN"/>
        </w:rPr>
        <w:t>项目</w:t>
      </w:r>
      <w:r>
        <w:rPr>
          <w:rFonts w:hint="eastAsia" w:ascii="宋体" w:hAnsi="宋体"/>
          <w:snapToGrid w:val="0"/>
          <w:sz w:val="24"/>
        </w:rPr>
        <w:t>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2F8BECE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（1）报价函</w:t>
      </w:r>
    </w:p>
    <w:p w14:paraId="0F5DDCF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15D13FB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2AEAEFB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（4）报价表</w:t>
      </w:r>
    </w:p>
    <w:p w14:paraId="150AEDA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（5）能够证明供应商履约能力的有关资信资料等</w:t>
      </w:r>
    </w:p>
    <w:p w14:paraId="6A869A5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（6）诚信廉洁承诺书</w:t>
      </w:r>
    </w:p>
    <w:p w14:paraId="7062ECE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（7）合同签署承诺书</w:t>
      </w:r>
    </w:p>
    <w:p w14:paraId="575F36E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据此函，签字代表宣布同意如下：</w:t>
      </w:r>
    </w:p>
    <w:p w14:paraId="7B9D532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（1）供应商将按照</w:t>
      </w:r>
      <w:r>
        <w:rPr>
          <w:rFonts w:hint="eastAsia" w:ascii="宋体" w:hAnsi="宋体"/>
          <w:snapToGrid w:val="0"/>
          <w:sz w:val="24"/>
          <w:lang w:val="en-US" w:eastAsia="zh-CN"/>
        </w:rPr>
        <w:t>合作邀请函</w:t>
      </w:r>
      <w:r>
        <w:rPr>
          <w:rFonts w:hint="eastAsia" w:ascii="宋体" w:hAnsi="宋体"/>
          <w:snapToGrid w:val="0"/>
          <w:sz w:val="24"/>
        </w:rPr>
        <w:t>说明的规定履行合同责任和义务；</w:t>
      </w:r>
    </w:p>
    <w:p w14:paraId="2348482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（2）供应商已清楚全部</w:t>
      </w:r>
      <w:r>
        <w:rPr>
          <w:rFonts w:hint="eastAsia" w:ascii="宋体" w:hAnsi="宋体"/>
          <w:snapToGrid w:val="0"/>
          <w:sz w:val="24"/>
          <w:lang w:val="en-US" w:eastAsia="zh-CN"/>
        </w:rPr>
        <w:t>合作邀请函</w:t>
      </w:r>
      <w:r>
        <w:rPr>
          <w:rFonts w:hint="eastAsia" w:ascii="宋体" w:hAnsi="宋体"/>
          <w:snapToGrid w:val="0"/>
          <w:sz w:val="24"/>
        </w:rPr>
        <w:t>内容，包括修改文件（如有的话）以及全部参考资料和有关附件。供应商完全清楚应该放弃提出一切存有含糊不清或误解的权利；</w:t>
      </w:r>
    </w:p>
    <w:p w14:paraId="42C9993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20848E8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bookmarkStart w:id="19" w:name="OLE_LINK3"/>
      <w:r>
        <w:rPr>
          <w:rFonts w:hint="eastAsia" w:ascii="宋体" w:hAnsi="宋体"/>
          <w:snapToGrid w:val="0"/>
          <w:sz w:val="24"/>
        </w:rPr>
        <w:t>（4）供应商同意提供采购人可能要求的有关数据或资料，完全理解采购人不一定要接受收到的任何文件；</w:t>
      </w:r>
    </w:p>
    <w:bookmarkEnd w:id="19"/>
    <w:p w14:paraId="44874E2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（5）与本文件有关的一切正式往来通讯请寄：</w:t>
      </w:r>
    </w:p>
    <w:p w14:paraId="78EF44A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5CB8835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0083325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71651D0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23C7B2D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41E6BDF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7451F28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71264B1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日期：   年   月   日</w:t>
      </w:r>
    </w:p>
    <w:p w14:paraId="6D3ADD74">
      <w:pPr>
        <w:pageBreakBefore w:val="0"/>
        <w:widowControl w:val="0"/>
        <w:kinsoku/>
        <w:wordWrap/>
        <w:overflowPunct/>
        <w:topLinePunct w:val="0"/>
        <w:autoSpaceDE/>
        <w:autoSpaceDN/>
        <w:bidi w:val="0"/>
        <w:spacing w:line="400" w:lineRule="exact"/>
        <w:jc w:val="left"/>
        <w:textAlignment w:val="auto"/>
        <w:rPr>
          <w:rFonts w:hint="eastAsia" w:ascii="宋体" w:hAnsi="宋体"/>
          <w:snapToGrid w:val="0"/>
          <w:sz w:val="24"/>
        </w:rPr>
      </w:pPr>
    </w:p>
    <w:p w14:paraId="565A494C">
      <w:pPr>
        <w:pageBreakBefore w:val="0"/>
        <w:widowControl w:val="0"/>
        <w:kinsoku/>
        <w:wordWrap/>
        <w:overflowPunct/>
        <w:topLinePunct w:val="0"/>
        <w:autoSpaceDE/>
        <w:autoSpaceDN/>
        <w:bidi w:val="0"/>
        <w:spacing w:line="400" w:lineRule="exact"/>
        <w:jc w:val="left"/>
        <w:textAlignment w:val="auto"/>
        <w:rPr>
          <w:rFonts w:hint="eastAsia" w:ascii="宋体" w:hAnsi="宋体"/>
          <w:snapToGrid w:val="0"/>
          <w:sz w:val="24"/>
        </w:rPr>
      </w:pPr>
    </w:p>
    <w:p w14:paraId="17EBC6F2">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2</w:t>
      </w:r>
    </w:p>
    <w:p w14:paraId="7FE06A57">
      <w:pPr>
        <w:pageBreakBefore w:val="0"/>
        <w:widowControl w:val="0"/>
        <w:tabs>
          <w:tab w:val="left" w:pos="8316"/>
        </w:tabs>
        <w:kinsoku/>
        <w:wordWrap/>
        <w:overflowPunct/>
        <w:topLinePunct w:val="0"/>
        <w:autoSpaceDE/>
        <w:autoSpaceDN/>
        <w:bidi w:val="0"/>
        <w:spacing w:before="40" w:after="40" w:line="400" w:lineRule="exact"/>
        <w:jc w:val="center"/>
        <w:textAlignment w:val="auto"/>
        <w:outlineLvl w:val="2"/>
        <w:rPr>
          <w:rFonts w:hint="eastAsia" w:ascii="宋体" w:hAnsi="宋体" w:eastAsia="宋体" w:cs="宋体"/>
          <w:b/>
          <w:kern w:val="0"/>
          <w:sz w:val="24"/>
          <w:lang w:val="zh-CN" w:bidi="zh-CN"/>
        </w:rPr>
      </w:pPr>
      <w:bookmarkStart w:id="20" w:name="_Toc127456632"/>
      <w:r>
        <w:rPr>
          <w:rFonts w:hint="eastAsia" w:ascii="宋体" w:hAnsi="宋体" w:eastAsia="宋体" w:cs="宋体"/>
          <w:b/>
          <w:kern w:val="0"/>
          <w:sz w:val="24"/>
          <w:lang w:val="zh-CN" w:bidi="zh-CN"/>
        </w:rPr>
        <w:t>法定代表人身份证明</w:t>
      </w:r>
      <w:bookmarkEnd w:id="20"/>
    </w:p>
    <w:p w14:paraId="1917FD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2BF8D4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单位名称：</w:t>
      </w:r>
      <w:r>
        <w:rPr>
          <w:rFonts w:hint="eastAsia" w:ascii="宋体" w:hAnsi="宋体" w:eastAsia="宋体" w:cs="宋体"/>
          <w:kern w:val="0"/>
          <w:sz w:val="24"/>
          <w:u w:val="single"/>
          <w:lang w:bidi="en-US"/>
        </w:rPr>
        <w:t xml:space="preserve">                                             </w:t>
      </w:r>
    </w:p>
    <w:p w14:paraId="4FF75B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60BE2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单位性质：</w:t>
      </w:r>
      <w:r>
        <w:rPr>
          <w:rFonts w:hint="eastAsia" w:ascii="宋体" w:hAnsi="宋体" w:eastAsia="宋体" w:cs="宋体"/>
          <w:kern w:val="0"/>
          <w:sz w:val="24"/>
          <w:u w:val="single"/>
          <w:lang w:bidi="en-US"/>
        </w:rPr>
        <w:t xml:space="preserve">                                             </w:t>
      </w:r>
    </w:p>
    <w:p w14:paraId="0CD304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5FFAF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地    址：</w:t>
      </w:r>
      <w:r>
        <w:rPr>
          <w:rFonts w:hint="eastAsia" w:ascii="宋体" w:hAnsi="宋体" w:eastAsia="宋体" w:cs="宋体"/>
          <w:kern w:val="0"/>
          <w:sz w:val="24"/>
          <w:u w:val="single"/>
          <w:lang w:bidi="en-US"/>
        </w:rPr>
        <w:t xml:space="preserve">                                             </w:t>
      </w:r>
    </w:p>
    <w:p w14:paraId="6287B8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32A48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成立时间：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月</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日</w:t>
      </w:r>
    </w:p>
    <w:p w14:paraId="34B104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326356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经营期限：</w:t>
      </w:r>
      <w:r>
        <w:rPr>
          <w:rFonts w:hint="eastAsia" w:ascii="宋体" w:hAnsi="宋体" w:eastAsia="宋体" w:cs="宋体"/>
          <w:kern w:val="0"/>
          <w:sz w:val="24"/>
          <w:u w:val="single"/>
          <w:lang w:bidi="en-US"/>
        </w:rPr>
        <w:t xml:space="preserve">                                             </w:t>
      </w:r>
    </w:p>
    <w:p w14:paraId="7D6D6D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388A3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姓名：</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性别：</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年龄：</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职务：</w:t>
      </w:r>
      <w:r>
        <w:rPr>
          <w:rFonts w:hint="eastAsia" w:ascii="宋体" w:hAnsi="宋体" w:eastAsia="宋体" w:cs="宋体"/>
          <w:kern w:val="0"/>
          <w:sz w:val="24"/>
          <w:u w:val="single"/>
          <w:lang w:bidi="en-US"/>
        </w:rPr>
        <w:t xml:space="preserve">          </w:t>
      </w:r>
    </w:p>
    <w:p w14:paraId="1C35E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4D798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系</w:t>
      </w:r>
      <w:r>
        <w:rPr>
          <w:rFonts w:hint="eastAsia" w:ascii="宋体" w:hAnsi="宋体" w:eastAsia="宋体" w:cs="宋体"/>
          <w:kern w:val="0"/>
          <w:sz w:val="24"/>
          <w:u w:val="single"/>
          <w:lang w:bidi="en-US"/>
        </w:rPr>
        <w:t xml:space="preserve">                （供应商名称）         </w:t>
      </w:r>
      <w:r>
        <w:rPr>
          <w:rFonts w:hint="eastAsia" w:ascii="宋体" w:hAnsi="宋体" w:eastAsia="宋体" w:cs="宋体"/>
          <w:kern w:val="0"/>
          <w:sz w:val="24"/>
          <w:lang w:bidi="en-US"/>
        </w:rPr>
        <w:t>的法定代表人。</w:t>
      </w:r>
    </w:p>
    <w:p w14:paraId="592AEC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A767C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特此证明。</w:t>
      </w:r>
    </w:p>
    <w:p w14:paraId="2226B7B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1C1B136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5911669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4BCBE59D">
      <w:pPr>
        <w:pageBreakBefore w:val="0"/>
        <w:widowControl w:val="0"/>
        <w:tabs>
          <w:tab w:val="left" w:pos="7334"/>
          <w:tab w:val="left" w:pos="7814"/>
          <w:tab w:val="left" w:pos="7818"/>
          <w:tab w:val="left" w:pos="8548"/>
        </w:tabs>
        <w:kinsoku/>
        <w:wordWrap/>
        <w:overflowPunct/>
        <w:topLinePunct w:val="0"/>
        <w:autoSpaceDE/>
        <w:autoSpaceDN/>
        <w:bidi w:val="0"/>
        <w:spacing w:line="400" w:lineRule="exact"/>
        <w:ind w:left="1920" w:firstLine="23"/>
        <w:jc w:val="left"/>
        <w:textAlignment w:val="auto"/>
        <w:rPr>
          <w:rFonts w:hint="eastAsia" w:ascii="宋体" w:hAnsi="宋体" w:eastAsia="宋体" w:cs="宋体"/>
          <w:sz w:val="24"/>
          <w:u w:val="single"/>
          <w:lang w:val="zh-TW" w:eastAsia="zh-TW" w:bidi="zh-TW"/>
        </w:rPr>
      </w:pPr>
      <w:r>
        <w:rPr>
          <w:rFonts w:hint="eastAsia" w:ascii="宋体" w:hAnsi="宋体" w:eastAsia="宋体" w:cs="宋体"/>
          <w:sz w:val="24"/>
          <w:lang w:val="zh-TW" w:eastAsia="zh-TW" w:bidi="zh-TW"/>
        </w:rPr>
        <w:t>供应商：</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u w:val="single"/>
          <w:lang w:val="zh-TW" w:eastAsia="zh-TW" w:bidi="zh-TW"/>
        </w:rPr>
        <w:t>（</w:t>
      </w:r>
      <w:r>
        <w:rPr>
          <w:rFonts w:hint="eastAsia" w:ascii="宋体" w:hAnsi="宋体" w:eastAsia="宋体" w:cs="宋体"/>
          <w:color w:val="000000"/>
          <w:kern w:val="0"/>
          <w:sz w:val="22"/>
          <w:szCs w:val="22"/>
          <w:u w:val="single"/>
          <w:lang w:val="zh-TW" w:bidi="zh-TW"/>
        </w:rPr>
        <w:t>盖</w:t>
      </w:r>
      <w:r>
        <w:rPr>
          <w:rFonts w:hint="eastAsia" w:ascii="宋体" w:hAnsi="宋体" w:eastAsia="宋体" w:cs="宋体"/>
          <w:color w:val="000000"/>
          <w:kern w:val="0"/>
          <w:sz w:val="22"/>
          <w:szCs w:val="22"/>
          <w:u w:val="single"/>
          <w:lang w:val="zh-TW" w:eastAsia="zh-TW" w:bidi="zh-TW"/>
        </w:rPr>
        <w:t>章</w:t>
      </w:r>
      <w:r>
        <w:rPr>
          <w:rFonts w:hint="eastAsia" w:ascii="宋体" w:hAnsi="宋体" w:eastAsia="宋体" w:cs="宋体"/>
          <w:color w:val="000000"/>
          <w:sz w:val="24"/>
          <w:u w:val="single"/>
          <w:lang w:val="zh-TW" w:eastAsia="zh-TW" w:bidi="zh-TW"/>
        </w:rPr>
        <w:t>）</w:t>
      </w:r>
    </w:p>
    <w:p w14:paraId="657BD847">
      <w:pPr>
        <w:pageBreakBefore w:val="0"/>
        <w:widowControl w:val="0"/>
        <w:tabs>
          <w:tab w:val="left" w:pos="960"/>
          <w:tab w:val="left" w:pos="2160"/>
          <w:tab w:val="left" w:pos="3360"/>
        </w:tabs>
        <w:kinsoku/>
        <w:wordWrap/>
        <w:overflowPunct/>
        <w:topLinePunct w:val="0"/>
        <w:autoSpaceDE/>
        <w:autoSpaceDN/>
        <w:bidi w:val="0"/>
        <w:spacing w:after="360" w:line="400" w:lineRule="exact"/>
        <w:ind w:left="1920" w:right="480"/>
        <w:jc w:val="right"/>
        <w:textAlignment w:val="auto"/>
        <w:rPr>
          <w:rFonts w:hint="eastAsia" w:ascii="宋体" w:hAnsi="宋体" w:eastAsia="宋体" w:cs="宋体"/>
          <w:sz w:val="24"/>
          <w:lang w:val="zh-TW" w:eastAsia="zh-TW" w:bidi="zh-TW"/>
        </w:rPr>
      </w:pPr>
      <w:r>
        <w:rPr>
          <w:rFonts w:hint="eastAsia" w:ascii="宋体" w:hAnsi="宋体" w:eastAsia="宋体" w:cs="宋体"/>
          <w:sz w:val="24"/>
          <w:u w:val="single"/>
          <w:lang w:bidi="zh-TW"/>
        </w:rPr>
        <w:t xml:space="preserve">      </w:t>
      </w:r>
      <w:r>
        <w:rPr>
          <w:rFonts w:hint="eastAsia" w:ascii="宋体" w:hAnsi="宋体" w:eastAsia="宋体" w:cs="宋体"/>
          <w:sz w:val="24"/>
          <w:lang w:val="zh-TW" w:eastAsia="zh-TW" w:bidi="zh-TW"/>
        </w:rPr>
        <w:t>年</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月</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日</w:t>
      </w:r>
    </w:p>
    <w:p w14:paraId="783AE49D">
      <w:pPr>
        <w:pageBreakBefore w:val="0"/>
        <w:widowControl w:val="0"/>
        <w:kinsoku/>
        <w:wordWrap/>
        <w:overflowPunct/>
        <w:topLinePunct w:val="0"/>
        <w:autoSpaceDE/>
        <w:autoSpaceDN/>
        <w:bidi w:val="0"/>
        <w:spacing w:line="400" w:lineRule="exact"/>
        <w:ind w:firstLine="3870"/>
        <w:jc w:val="center"/>
        <w:textAlignment w:val="auto"/>
        <w:rPr>
          <w:rFonts w:hint="eastAsia" w:ascii="宋体" w:hAnsi="宋体" w:eastAsia="宋体" w:cs="宋体"/>
          <w:kern w:val="0"/>
          <w:sz w:val="24"/>
          <w:lang w:bidi="en-US"/>
        </w:rPr>
      </w:pPr>
    </w:p>
    <w:p w14:paraId="22C7EE35">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5B0E3422">
      <w:pPr>
        <w:pageBreakBefore w:val="0"/>
        <w:widowControl w:val="0"/>
        <w:kinsoku/>
        <w:wordWrap/>
        <w:overflowPunct/>
        <w:topLinePunct w:val="0"/>
        <w:autoSpaceDE/>
        <w:autoSpaceDN/>
        <w:bidi w:val="0"/>
        <w:spacing w:after="360" w:line="400" w:lineRule="exact"/>
        <w:jc w:val="left"/>
        <w:textAlignment w:val="auto"/>
        <w:rPr>
          <w:rFonts w:hint="eastAsia" w:ascii="宋体" w:hAnsi="宋体" w:eastAsia="宋体" w:cs="宋体"/>
          <w:sz w:val="24"/>
          <w:lang w:val="zh-TW" w:eastAsia="zh-TW" w:bidi="zh-TW"/>
        </w:rPr>
      </w:pPr>
      <w:r>
        <w:rPr>
          <w:rFonts w:hint="eastAsia" w:ascii="宋体" w:hAnsi="宋体" w:eastAsia="宋体" w:cs="宋体"/>
          <w:sz w:val="24"/>
          <w:lang w:val="zh-TW" w:eastAsia="zh-TW" w:bidi="zh-TW"/>
        </w:rPr>
        <w:t>附：</w:t>
      </w:r>
      <w:r>
        <w:rPr>
          <w:rFonts w:hint="eastAsia" w:ascii="宋体" w:hAnsi="宋体" w:eastAsia="宋体" w:cs="宋体"/>
          <w:sz w:val="24"/>
          <w:lang w:val="zh-TW" w:bidi="zh-TW"/>
        </w:rPr>
        <w:t>法定</w:t>
      </w:r>
      <w:r>
        <w:rPr>
          <w:rFonts w:hint="eastAsia" w:ascii="宋体" w:hAnsi="宋体" w:eastAsia="宋体" w:cs="宋体"/>
          <w:sz w:val="24"/>
          <w:lang w:val="zh-TW" w:eastAsia="zh-TW" w:bidi="zh-TW"/>
        </w:rPr>
        <w:t>代表人</w:t>
      </w:r>
      <w:r>
        <w:rPr>
          <w:rFonts w:hint="eastAsia" w:ascii="宋体" w:hAnsi="宋体" w:eastAsia="宋体" w:cs="宋体"/>
          <w:sz w:val="24"/>
          <w:lang w:val="zh-TW" w:eastAsia="zh-CN" w:bidi="zh-TW"/>
        </w:rPr>
        <w:t>身份证复印件</w:t>
      </w:r>
      <w:r>
        <w:rPr>
          <w:rFonts w:hint="eastAsia" w:ascii="宋体" w:hAnsi="宋体" w:eastAsia="宋体" w:cs="宋体"/>
          <w:sz w:val="24"/>
          <w:lang w:val="zh-TW" w:eastAsia="zh-TW" w:bidi="zh-TW"/>
        </w:rPr>
        <w:t>。</w:t>
      </w:r>
    </w:p>
    <w:tbl>
      <w:tblPr>
        <w:tblStyle w:val="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7DA4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noWrap w:val="0"/>
            <w:vAlign w:val="top"/>
          </w:tcPr>
          <w:p w14:paraId="02AD6052">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4B56642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26186701">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bidi="en-US"/>
              </w:rPr>
            </w:pPr>
            <w:r>
              <w:rPr>
                <w:rFonts w:hint="eastAsia" w:ascii="宋体" w:hAnsi="宋体" w:eastAsia="宋体" w:cs="宋体"/>
                <w:sz w:val="24"/>
                <w:lang w:val="zh-TW" w:eastAsia="zh-TW" w:bidi="zh-TW"/>
              </w:rPr>
              <w:t>法定代表人身份证复印件正面</w:t>
            </w:r>
          </w:p>
        </w:tc>
        <w:tc>
          <w:tcPr>
            <w:tcW w:w="4636" w:type="dxa"/>
            <w:noWrap w:val="0"/>
            <w:vAlign w:val="top"/>
          </w:tcPr>
          <w:p w14:paraId="422CD75F">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10DBA23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052D0BE4">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eastAsia="zh-TW" w:bidi="en-US"/>
              </w:rPr>
            </w:pPr>
            <w:r>
              <w:rPr>
                <w:rFonts w:hint="eastAsia" w:ascii="宋体" w:hAnsi="宋体" w:eastAsia="宋体" w:cs="宋体"/>
                <w:sz w:val="24"/>
                <w:lang w:val="zh-TW" w:eastAsia="zh-TW" w:bidi="zh-TW"/>
              </w:rPr>
              <w:t>法定代表人身份证复印件反面</w:t>
            </w:r>
          </w:p>
        </w:tc>
      </w:tr>
    </w:tbl>
    <w:p w14:paraId="7661CB9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36657531">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3</w:t>
      </w:r>
    </w:p>
    <w:p w14:paraId="265CC32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法定代表人授权委托书</w:t>
      </w:r>
    </w:p>
    <w:p w14:paraId="5BFA7A8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p>
    <w:p w14:paraId="6094FDA8">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四川宝石花医院有限公司：</w:t>
      </w:r>
    </w:p>
    <w:p w14:paraId="23C7BAC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w:t>
      </w:r>
      <w:r>
        <w:rPr>
          <w:rFonts w:hint="eastAsia" w:ascii="宋体" w:hAnsi="宋体"/>
          <w:snapToGrid w:val="0"/>
          <w:sz w:val="24"/>
          <w:lang w:eastAsia="zh-CN"/>
        </w:rPr>
        <w:t>事务</w:t>
      </w:r>
      <w:r>
        <w:rPr>
          <w:rFonts w:hint="eastAsia" w:ascii="宋体" w:hAnsi="宋体"/>
          <w:snapToGrid w:val="0"/>
          <w:sz w:val="24"/>
        </w:rPr>
        <w:t>，我公司均</w:t>
      </w:r>
      <w:r>
        <w:rPr>
          <w:rFonts w:hint="eastAsia" w:ascii="宋体" w:hAnsi="宋体"/>
          <w:snapToGrid w:val="0"/>
          <w:sz w:val="24"/>
          <w:lang w:eastAsia="zh-CN"/>
        </w:rPr>
        <w:t>予以</w:t>
      </w:r>
      <w:r>
        <w:rPr>
          <w:rFonts w:hint="eastAsia" w:ascii="宋体" w:hAnsi="宋体"/>
          <w:snapToGrid w:val="0"/>
          <w:sz w:val="24"/>
        </w:rPr>
        <w:t>承认。</w:t>
      </w:r>
    </w:p>
    <w:p w14:paraId="2B41CE9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本授权书    年   月   日签字生效。</w:t>
      </w:r>
    </w:p>
    <w:p w14:paraId="0EA2944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特此声明。</w:t>
      </w:r>
    </w:p>
    <w:p w14:paraId="4D2BD68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BEA7A8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w:t>
      </w:r>
      <w:r>
        <w:rPr>
          <w:rFonts w:hint="eastAsia" w:ascii="宋体" w:hAnsi="宋体"/>
          <w:snapToGrid w:val="0"/>
          <w:sz w:val="24"/>
          <w:lang w:eastAsia="zh-CN"/>
        </w:rPr>
        <w:t>并加</w:t>
      </w:r>
      <w:r>
        <w:rPr>
          <w:rFonts w:hint="eastAsia" w:ascii="宋体" w:hAnsi="宋体"/>
          <w:snapToGrid w:val="0"/>
          <w:sz w:val="24"/>
        </w:rPr>
        <w:t>盖公章）</w:t>
      </w:r>
    </w:p>
    <w:p w14:paraId="1D2A64B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318C6E2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21" w:name="_Toc169510420"/>
    </w:p>
    <w:p w14:paraId="362A8E6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14:paraId="6215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14:paraId="3AFA217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14:paraId="7FF03EAA">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法定代表人身份证复印件背面</w:t>
            </w:r>
          </w:p>
        </w:tc>
      </w:tr>
      <w:tr w14:paraId="6DB6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14:paraId="6B512380">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14:paraId="1F8CB1CC">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全权代表人身份证复印件背面</w:t>
            </w:r>
          </w:p>
        </w:tc>
      </w:tr>
    </w:tbl>
    <w:p w14:paraId="5123CBAE">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1044BF8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br w:type="page"/>
      </w:r>
    </w:p>
    <w:p w14:paraId="32A3532F">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b/>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4</w:t>
      </w:r>
    </w:p>
    <w:p w14:paraId="17388E14">
      <w:pPr>
        <w:pStyle w:val="2"/>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color w:val="000000"/>
          <w:sz w:val="24"/>
          <w:szCs w:val="24"/>
        </w:rPr>
      </w:pPr>
      <w:r>
        <w:rPr>
          <w:rFonts w:hint="eastAsia" w:ascii="宋体" w:hAnsi="宋体"/>
          <w:snapToGrid w:val="0"/>
          <w:color w:val="000000"/>
          <w:sz w:val="24"/>
          <w:szCs w:val="24"/>
        </w:rPr>
        <w:t>报价表</w:t>
      </w:r>
      <w:bookmarkEnd w:id="21"/>
    </w:p>
    <w:p w14:paraId="0AC3C31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500D513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32834A3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hint="eastAsia" w:ascii="宋体" w:hAnsi="宋体"/>
          <w:snapToGrid w:val="0"/>
          <w:sz w:val="24"/>
          <w:lang w:val="en-US" w:eastAsia="zh-CN"/>
        </w:rPr>
        <w:t>管理费</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w:t>
      </w:r>
    </w:p>
    <w:p w14:paraId="1E888FC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5BB48B2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1F14859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50A2C24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lang w:val="en-US" w:eastAsia="zh-CN"/>
        </w:rPr>
        <w:t>二</w:t>
      </w:r>
      <w:r>
        <w:rPr>
          <w:rFonts w:hint="eastAsia" w:ascii="宋体" w:hAnsi="宋体"/>
          <w:snapToGrid w:val="0"/>
          <w:color w:val="000000"/>
          <w:sz w:val="24"/>
        </w:rPr>
        <w:t>、</w:t>
      </w:r>
      <w:r>
        <w:rPr>
          <w:rFonts w:ascii="宋体" w:hAnsi="宋体"/>
          <w:snapToGrid w:val="0"/>
          <w:color w:val="000000"/>
          <w:sz w:val="24"/>
        </w:rPr>
        <w:t>其他说明</w:t>
      </w:r>
    </w:p>
    <w:p w14:paraId="27212CA0">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snapToGrid w:val="0"/>
          <w:color w:val="000000"/>
          <w:sz w:val="24"/>
          <w:lang w:val="en-US" w:eastAsia="zh-CN"/>
        </w:rPr>
      </w:pPr>
      <w:r>
        <w:rPr>
          <w:rFonts w:hint="eastAsia" w:ascii="宋体" w:hAnsi="宋体" w:cs="宋体"/>
          <w:b/>
          <w:snapToGrid w:val="0"/>
          <w:color w:val="000000"/>
          <w:sz w:val="24"/>
        </w:rPr>
        <w:t>1.</w:t>
      </w:r>
      <w:r>
        <w:rPr>
          <w:rFonts w:hint="eastAsia" w:ascii="宋体" w:hAnsi="宋体" w:cs="宋体"/>
          <w:b/>
          <w:snapToGrid w:val="0"/>
          <w:color w:val="000000"/>
          <w:sz w:val="24"/>
          <w:lang w:val="en-US" w:eastAsia="zh-CN"/>
        </w:rPr>
        <w:t>管理费按照销售额的比例进行报价；</w:t>
      </w:r>
    </w:p>
    <w:p w14:paraId="2208C687">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eastAsiaTheme="minorEastAsia"/>
          <w:b/>
          <w:snapToGrid w:val="0"/>
          <w:color w:val="000000"/>
          <w:sz w:val="24"/>
          <w:lang w:eastAsia="zh-CN"/>
        </w:rPr>
      </w:pPr>
      <w:r>
        <w:rPr>
          <w:rFonts w:hint="eastAsia" w:ascii="宋体" w:hAnsi="宋体" w:cs="宋体"/>
          <w:b/>
          <w:snapToGrid w:val="0"/>
          <w:color w:val="000000"/>
          <w:sz w:val="24"/>
          <w:lang w:val="en-US" w:eastAsia="zh-CN"/>
        </w:rPr>
        <w:t>2.</w:t>
      </w:r>
      <w:r>
        <w:rPr>
          <w:rFonts w:hint="eastAsia" w:ascii="宋体" w:hAnsi="宋体" w:cs="宋体"/>
          <w:b/>
          <w:snapToGrid w:val="0"/>
          <w:color w:val="000000"/>
          <w:sz w:val="24"/>
        </w:rPr>
        <w:t>报价低于销售额的10%的，作无效报价处理</w:t>
      </w:r>
      <w:r>
        <w:rPr>
          <w:rFonts w:hint="eastAsia" w:ascii="宋体" w:hAnsi="宋体" w:cs="宋体"/>
          <w:b/>
          <w:snapToGrid w:val="0"/>
          <w:color w:val="000000"/>
          <w:sz w:val="24"/>
          <w:lang w:eastAsia="zh-CN"/>
        </w:rPr>
        <w:t>。</w:t>
      </w:r>
    </w:p>
    <w:p w14:paraId="33070AC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3E11435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13FF114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6691E1A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5DFA7B66">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6FC71837">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bCs/>
          <w:snapToGrid w:val="0"/>
          <w:color w:val="000000"/>
          <w:sz w:val="24"/>
        </w:rPr>
        <w:t xml:space="preserve">              年  月  日</w:t>
      </w:r>
    </w:p>
    <w:p w14:paraId="09CAE396">
      <w:pPr>
        <w:pageBreakBefore w:val="0"/>
        <w:widowControl w:val="0"/>
        <w:kinsoku/>
        <w:wordWrap/>
        <w:overflowPunct/>
        <w:topLinePunct w:val="0"/>
        <w:autoSpaceDE/>
        <w:autoSpaceDN/>
        <w:bidi w:val="0"/>
        <w:spacing w:line="400" w:lineRule="exact"/>
        <w:textAlignment w:val="auto"/>
        <w:rPr>
          <w:rFonts w:hint="eastAsia" w:ascii="方正仿宋简体" w:eastAsia="宋体"/>
          <w:sz w:val="32"/>
          <w:szCs w:val="32"/>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5</w:t>
      </w:r>
    </w:p>
    <w:p w14:paraId="7FA25EDD">
      <w:pPr>
        <w:pageBreakBefore w:val="0"/>
        <w:widowControl w:val="0"/>
        <w:kinsoku/>
        <w:wordWrap/>
        <w:overflowPunct/>
        <w:topLinePunct w:val="0"/>
        <w:autoSpaceDE/>
        <w:autoSpaceDN/>
        <w:bidi w:val="0"/>
        <w:spacing w:line="400" w:lineRule="exact"/>
        <w:jc w:val="center"/>
        <w:textAlignment w:val="auto"/>
        <w:rPr>
          <w:rFonts w:ascii="宋体" w:hAnsi="宋体"/>
          <w:b/>
          <w:bCs/>
          <w:sz w:val="24"/>
        </w:rPr>
      </w:pPr>
      <w:r>
        <w:rPr>
          <w:rFonts w:hint="eastAsia" w:ascii="宋体" w:hAnsi="宋体"/>
          <w:b/>
          <w:bCs/>
          <w:sz w:val="24"/>
        </w:rPr>
        <w:t>诚信廉洁承诺书</w:t>
      </w:r>
    </w:p>
    <w:p w14:paraId="76D0EEBD">
      <w:pPr>
        <w:pageBreakBefore w:val="0"/>
        <w:widowControl w:val="0"/>
        <w:kinsoku/>
        <w:wordWrap/>
        <w:overflowPunct/>
        <w:topLinePunct w:val="0"/>
        <w:autoSpaceDE/>
        <w:autoSpaceDN/>
        <w:bidi w:val="0"/>
        <w:spacing w:line="400" w:lineRule="exact"/>
        <w:textAlignment w:val="auto"/>
        <w:rPr>
          <w:rFonts w:ascii="宋体" w:hAnsi="宋体"/>
          <w:sz w:val="24"/>
        </w:rPr>
      </w:pPr>
    </w:p>
    <w:p w14:paraId="120E4B0C">
      <w:pPr>
        <w:pageBreakBefore w:val="0"/>
        <w:widowControl w:val="0"/>
        <w:kinsoku/>
        <w:wordWrap/>
        <w:overflowPunct/>
        <w:topLinePunct w:val="0"/>
        <w:autoSpaceDE/>
        <w:autoSpaceDN/>
        <w:bidi w:val="0"/>
        <w:spacing w:line="400" w:lineRule="exact"/>
        <w:textAlignment w:val="auto"/>
        <w:rPr>
          <w:rFonts w:ascii="宋体" w:hAnsi="宋体"/>
          <w:sz w:val="24"/>
        </w:rPr>
      </w:pPr>
      <w:r>
        <w:rPr>
          <w:rFonts w:hint="eastAsia" w:ascii="宋体" w:hAnsi="宋体"/>
          <w:sz w:val="24"/>
        </w:rPr>
        <w:t>四川宝石花医院有限公司：</w:t>
      </w:r>
    </w:p>
    <w:p w14:paraId="05661B0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为预防商业贿赂和不正当竞争，保障甲、乙双</w:t>
      </w:r>
      <w:r>
        <w:rPr>
          <w:rFonts w:hint="eastAsia" w:ascii="宋体" w:hAnsi="宋体"/>
          <w:sz w:val="24"/>
          <w:lang w:eastAsia="zh-CN"/>
        </w:rPr>
        <w:t>方在</w:t>
      </w:r>
      <w:r>
        <w:rPr>
          <w:rFonts w:hint="eastAsia" w:ascii="宋体" w:hAnsi="宋体"/>
          <w:sz w:val="24"/>
        </w:rPr>
        <w:t>业务来往过程中的合法权益，我公司在参与业务来往时自愿作出如下承诺：</w:t>
      </w:r>
    </w:p>
    <w:p w14:paraId="55B44B3C">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26D0071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w:t>
      </w:r>
      <w:r>
        <w:rPr>
          <w:rFonts w:hint="eastAsia" w:ascii="宋体" w:hAnsi="宋体"/>
          <w:sz w:val="24"/>
          <w:lang w:eastAsia="zh-CN"/>
        </w:rPr>
        <w:t>杜绝</w:t>
      </w:r>
      <w:r>
        <w:rPr>
          <w:rFonts w:hint="eastAsia" w:ascii="宋体" w:hAnsi="宋体"/>
          <w:sz w:val="24"/>
        </w:rPr>
        <w:t>以下行为</w:t>
      </w:r>
    </w:p>
    <w:p w14:paraId="0590AC7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1932AAD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6B0CE4C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70B38E1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551800FB">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3530329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53749306">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47031FF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41271CC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4635E7F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553355D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02B3CF2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四、我公司相关部门和工作人员支持、配合对有关不廉洁、不诚信行为的调查。</w:t>
      </w:r>
    </w:p>
    <w:p w14:paraId="13C88FA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70A76CE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（一）单方解除合同，终止合同项目；</w:t>
      </w:r>
    </w:p>
    <w:p w14:paraId="4F8D5A56">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（二）对我方实行1年至3年或永久期限的市场禁入；</w:t>
      </w:r>
    </w:p>
    <w:p w14:paraId="5709B42E">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（三）单方解除双方签订的相关业务合同。</w:t>
      </w:r>
    </w:p>
    <w:p w14:paraId="5AC9989B">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我公司不廉洁、不诚信行为造成经济损失的，由我公司予以赔偿。</w:t>
      </w:r>
    </w:p>
    <w:p w14:paraId="5738ABC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六、本诚信廉洁承诺书经我公司法定代表人（或法定代表人授权委托人）签字后生效。</w:t>
      </w:r>
    </w:p>
    <w:p w14:paraId="252AA11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七、本廉洁诚信承诺书的效力范围包括业务往来各阶段的行为。</w:t>
      </w:r>
    </w:p>
    <w:p w14:paraId="7072DD6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八、承诺方签署本诚信廉洁承诺书，随投标文件一同装订。</w:t>
      </w:r>
    </w:p>
    <w:p w14:paraId="5FB86CF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22"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22"/>
      <w:r>
        <w:rPr>
          <w:rFonts w:hint="eastAsia" w:ascii="宋体" w:hAnsi="宋体"/>
          <w:sz w:val="24"/>
        </w:rPr>
        <w:t>）。</w:t>
      </w:r>
    </w:p>
    <w:p w14:paraId="5C36AA95">
      <w:pPr>
        <w:pageBreakBefore w:val="0"/>
        <w:widowControl w:val="0"/>
        <w:kinsoku/>
        <w:wordWrap/>
        <w:overflowPunct/>
        <w:topLinePunct w:val="0"/>
        <w:autoSpaceDE/>
        <w:autoSpaceDN/>
        <w:bidi w:val="0"/>
        <w:spacing w:line="400" w:lineRule="exact"/>
        <w:textAlignment w:val="auto"/>
        <w:rPr>
          <w:rFonts w:ascii="宋体" w:hAnsi="宋体"/>
          <w:sz w:val="24"/>
        </w:rPr>
      </w:pPr>
    </w:p>
    <w:p w14:paraId="44C07EA7">
      <w:pPr>
        <w:pageBreakBefore w:val="0"/>
        <w:widowControl w:val="0"/>
        <w:kinsoku/>
        <w:wordWrap/>
        <w:overflowPunct/>
        <w:topLinePunct w:val="0"/>
        <w:autoSpaceDE/>
        <w:autoSpaceDN/>
        <w:bidi w:val="0"/>
        <w:spacing w:line="400" w:lineRule="exact"/>
        <w:textAlignment w:val="auto"/>
        <w:rPr>
          <w:rFonts w:ascii="宋体" w:hAnsi="宋体"/>
          <w:sz w:val="24"/>
        </w:rPr>
      </w:pPr>
    </w:p>
    <w:p w14:paraId="584ABB61">
      <w:pPr>
        <w:pageBreakBefore w:val="0"/>
        <w:widowControl w:val="0"/>
        <w:kinsoku/>
        <w:wordWrap/>
        <w:overflowPunct/>
        <w:topLinePunct w:val="0"/>
        <w:autoSpaceDE/>
        <w:autoSpaceDN/>
        <w:bidi w:val="0"/>
        <w:spacing w:line="400" w:lineRule="exact"/>
        <w:textAlignment w:val="auto"/>
        <w:rPr>
          <w:rFonts w:hint="eastAsia" w:ascii="宋体" w:hAnsi="宋体"/>
          <w:sz w:val="24"/>
        </w:rPr>
      </w:pPr>
    </w:p>
    <w:p w14:paraId="7DFE608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公司名称：</w:t>
      </w:r>
    </w:p>
    <w:p w14:paraId="7E9AF72E">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法定代表人（授权委托人）（签字）：</w:t>
      </w:r>
    </w:p>
    <w:p w14:paraId="24E9218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6A4C09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6</w:t>
      </w:r>
    </w:p>
    <w:p w14:paraId="20E94859">
      <w:pPr>
        <w:pageBreakBefore w:val="0"/>
        <w:widowControl w:val="0"/>
        <w:kinsoku/>
        <w:wordWrap/>
        <w:overflowPunct/>
        <w:topLinePunct w:val="0"/>
        <w:autoSpaceDE/>
        <w:autoSpaceDN/>
        <w:bidi w:val="0"/>
        <w:spacing w:line="400" w:lineRule="exact"/>
        <w:jc w:val="center"/>
        <w:textAlignment w:val="auto"/>
        <w:rPr>
          <w:rFonts w:ascii="黑体" w:hAnsi="黑体" w:eastAsia="黑体" w:cs="仿宋"/>
          <w:bCs/>
          <w:sz w:val="30"/>
          <w:szCs w:val="30"/>
        </w:rPr>
      </w:pPr>
      <w:r>
        <w:rPr>
          <w:rFonts w:hint="eastAsia" w:ascii="黑体" w:hAnsi="黑体" w:eastAsia="黑体" w:cs="仿宋"/>
          <w:bCs/>
          <w:sz w:val="30"/>
          <w:szCs w:val="30"/>
        </w:rPr>
        <w:t>合同签署承诺书</w:t>
      </w:r>
    </w:p>
    <w:p w14:paraId="5845A7BB">
      <w:pPr>
        <w:pageBreakBefore w:val="0"/>
        <w:widowControl w:val="0"/>
        <w:kinsoku/>
        <w:wordWrap/>
        <w:overflowPunct/>
        <w:topLinePunct w:val="0"/>
        <w:autoSpaceDE/>
        <w:autoSpaceDN/>
        <w:bidi w:val="0"/>
        <w:spacing w:line="400" w:lineRule="exact"/>
        <w:textAlignment w:val="auto"/>
        <w:rPr>
          <w:rFonts w:ascii="宋体" w:hAnsi="宋体" w:cs="仿宋"/>
          <w:b/>
          <w:bCs/>
          <w:sz w:val="24"/>
        </w:rPr>
      </w:pPr>
      <w:r>
        <w:rPr>
          <w:rFonts w:hint="eastAsia" w:ascii="宋体" w:hAnsi="宋体" w:cs="仿宋"/>
          <w:b/>
          <w:bCs/>
          <w:sz w:val="24"/>
        </w:rPr>
        <w:t>四川宝石花医院有限公司：</w:t>
      </w:r>
    </w:p>
    <w:p w14:paraId="54E14BAF">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w:t>
      </w:r>
      <w:r>
        <w:rPr>
          <w:rFonts w:hint="eastAsia" w:ascii="宋体" w:hAnsi="宋体" w:cs="仿宋"/>
          <w:sz w:val="24"/>
          <w:lang w:eastAsia="zh-CN"/>
        </w:rPr>
        <w:t>化解</w:t>
      </w:r>
      <w:r>
        <w:rPr>
          <w:rFonts w:hint="eastAsia" w:ascii="宋体" w:hAnsi="宋体" w:cs="仿宋"/>
          <w:sz w:val="24"/>
        </w:rPr>
        <w:t>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1E5B3A97">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color w:val="000000"/>
          <w:sz w:val="24"/>
        </w:rPr>
      </w:pPr>
      <w:r>
        <w:rPr>
          <w:rFonts w:hint="eastAsia" w:ascii="宋体" w:hAnsi="宋体" w:cs="仿宋"/>
          <w:sz w:val="24"/>
        </w:rPr>
        <w:t>一、严格遵守</w:t>
      </w:r>
      <w:bookmarkStart w:id="23" w:name="_Toc47364785"/>
      <w:bookmarkStart w:id="24" w:name="_Toc47281872"/>
      <w:bookmarkStart w:id="25" w:name="_Toc47709624"/>
      <w:bookmarkStart w:id="26" w:name="_Toc47281221"/>
      <w:bookmarkStart w:id="27" w:name="_Toc47335497"/>
      <w:bookmarkStart w:id="28" w:name="_Toc48632194"/>
      <w:bookmarkStart w:id="29" w:name="_Toc48743821"/>
      <w:r>
        <w:rPr>
          <w:rFonts w:hint="eastAsia" w:ascii="宋体" w:hAnsi="宋体" w:cs="仿宋"/>
          <w:sz w:val="24"/>
        </w:rPr>
        <w:t>合同管理办法</w:t>
      </w:r>
      <w:bookmarkEnd w:id="23"/>
      <w:bookmarkEnd w:id="24"/>
      <w:bookmarkEnd w:id="25"/>
      <w:bookmarkEnd w:id="26"/>
      <w:bookmarkEnd w:id="27"/>
      <w:bookmarkEnd w:id="28"/>
      <w:bookmarkEnd w:id="29"/>
      <w:r>
        <w:rPr>
          <w:rFonts w:hint="eastAsia" w:ascii="宋体" w:hAnsi="宋体" w:cs="仿宋"/>
          <w:color w:val="000000"/>
          <w:sz w:val="24"/>
        </w:rPr>
        <w:t>及相关制度的规定，在授权权限范围内订立并负责履行各类合同。</w:t>
      </w:r>
    </w:p>
    <w:p w14:paraId="38667F95">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二、承诺不签订下列合同：</w:t>
      </w:r>
    </w:p>
    <w:p w14:paraId="367D461E">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1.无签约依据的支出类合同；</w:t>
      </w:r>
    </w:p>
    <w:p w14:paraId="038A60C6">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2.虚假合同；</w:t>
      </w:r>
    </w:p>
    <w:p w14:paraId="76766F51">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59C6B867">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4.未按规定程序审查审批的合同；</w:t>
      </w:r>
    </w:p>
    <w:p w14:paraId="04300466">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5.为规避审查审批而拆分的合同；</w:t>
      </w:r>
    </w:p>
    <w:p w14:paraId="70B80EFC">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6.合同内容与合同类别不符的合同；</w:t>
      </w:r>
    </w:p>
    <w:p w14:paraId="71B78125">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7.未授权或超越授权范围、期限的合同；</w:t>
      </w:r>
    </w:p>
    <w:p w14:paraId="6F4A6F20">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14FA3427">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9.内容违法的合同；</w:t>
      </w:r>
    </w:p>
    <w:p w14:paraId="4A0A736A">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7A7089F6">
      <w:pPr>
        <w:pageBreakBefore w:val="0"/>
        <w:widowControl w:val="0"/>
        <w:kinsoku/>
        <w:wordWrap/>
        <w:overflowPunct/>
        <w:topLinePunct w:val="0"/>
        <w:autoSpaceDE/>
        <w:autoSpaceDN/>
        <w:bidi w:val="0"/>
        <w:spacing w:line="400" w:lineRule="exact"/>
        <w:ind w:firstLine="720" w:firstLineChars="300"/>
        <w:textAlignment w:val="auto"/>
        <w:rPr>
          <w:rFonts w:ascii="宋体" w:hAnsi="宋体" w:cs="仿宋"/>
          <w:sz w:val="24"/>
        </w:rPr>
      </w:pPr>
      <w:r>
        <w:rPr>
          <w:rFonts w:hint="eastAsia" w:ascii="宋体" w:hAnsi="宋体" w:cs="仿宋"/>
          <w:sz w:val="24"/>
        </w:rPr>
        <w:t>特此承诺。</w:t>
      </w:r>
    </w:p>
    <w:p w14:paraId="5B6D6DF7">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hint="eastAsia" w:ascii="宋体" w:hAnsi="宋体"/>
          <w:spacing w:val="-4"/>
          <w:sz w:val="24"/>
        </w:rPr>
        <w:t>供应商（公章）：</w:t>
      </w:r>
    </w:p>
    <w:p w14:paraId="7C62954A">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1C9806C0">
      <w:pPr>
        <w:pageBreakBefore w:val="0"/>
        <w:widowControl w:val="0"/>
        <w:kinsoku/>
        <w:wordWrap/>
        <w:overflowPunct/>
        <w:topLinePunct w:val="0"/>
        <w:autoSpaceDE/>
        <w:autoSpaceDN/>
        <w:bidi w:val="0"/>
        <w:spacing w:line="400" w:lineRule="exact"/>
        <w:ind w:left="1441" w:leftChars="686"/>
        <w:jc w:val="right"/>
        <w:textAlignment w:val="auto"/>
        <w:rPr>
          <w:rFonts w:ascii="宋体" w:hAnsi="宋体" w:cs="仿宋"/>
          <w:sz w:val="24"/>
        </w:rPr>
      </w:pPr>
      <w:r>
        <w:rPr>
          <w:rFonts w:hint="eastAsia" w:ascii="宋体" w:hAnsi="宋体" w:cs="仿宋"/>
          <w:sz w:val="24"/>
        </w:rPr>
        <w:t xml:space="preserve">                二〇××年××月××日</w:t>
      </w:r>
    </w:p>
    <w:p w14:paraId="35EF9F25">
      <w:pPr>
        <w:pageBreakBefore w:val="0"/>
        <w:widowControl w:val="0"/>
        <w:kinsoku/>
        <w:wordWrap/>
        <w:overflowPunct/>
        <w:topLinePunct w:val="0"/>
        <w:autoSpaceDE/>
        <w:autoSpaceDN/>
        <w:bidi w:val="0"/>
        <w:spacing w:line="400" w:lineRule="exact"/>
        <w:jc w:val="left"/>
        <w:textAlignment w:val="auto"/>
        <w:rPr>
          <w:rFonts w:ascii="宋体" w:hAnsi="宋体"/>
          <w:snapToGrid w:val="0"/>
          <w:sz w:val="24"/>
        </w:rPr>
      </w:pPr>
    </w:p>
    <w:p w14:paraId="3612720C">
      <w:pPr>
        <w:jc w:val="center"/>
        <w:rPr>
          <w:rFonts w:hint="eastAsia"/>
        </w:rPr>
      </w:pPr>
    </w:p>
    <w:p w14:paraId="36D064A3">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7E46A-6397-4481-9BF6-D5C74CC0D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F741AC-A4FF-44EB-864C-ACF88C56029B}"/>
  </w:font>
  <w:font w:name="方正小标宋简体">
    <w:panose1 w:val="02010600010101010101"/>
    <w:charset w:val="86"/>
    <w:family w:val="auto"/>
    <w:pitch w:val="default"/>
    <w:sig w:usb0="00000001" w:usb1="080E0000" w:usb2="00000000" w:usb3="00000000" w:csb0="00040000" w:csb1="00000000"/>
    <w:embedRegular r:id="rId3" w:fontKey="{E54E9E38-8761-48C2-B316-13F69CB6C58A}"/>
  </w:font>
  <w:font w:name="方正仿宋简体">
    <w:panose1 w:val="02000000000000000000"/>
    <w:charset w:val="86"/>
    <w:family w:val="auto"/>
    <w:pitch w:val="default"/>
    <w:sig w:usb0="A00002BF" w:usb1="184F6CFA" w:usb2="00000012" w:usb3="00000000" w:csb0="00040001" w:csb1="00000000"/>
    <w:embedRegular r:id="rId4" w:fontKey="{B39A1BE9-EF78-40C2-8B45-A22507544CB2}"/>
  </w:font>
  <w:font w:name="仿宋">
    <w:panose1 w:val="02010609060101010101"/>
    <w:charset w:val="86"/>
    <w:family w:val="auto"/>
    <w:pitch w:val="default"/>
    <w:sig w:usb0="800002BF" w:usb1="38CF7CFA" w:usb2="00000016" w:usb3="00000000" w:csb0="00040001" w:csb1="00000000"/>
    <w:embedRegular r:id="rId5" w:fontKey="{01E5E7F7-85F4-4C6F-B4FE-F26C4DC245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27D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D3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05979"/>
    <w:multiLevelType w:val="singleLevel"/>
    <w:tmpl w:val="7B80597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splitPgBreakAndParaMark/>
    <w:compatSetting w:name="compatibilityMode" w:uri="http://schemas.microsoft.com/office/word" w:val="12"/>
  </w:compat>
  <w:rsids>
    <w:rsidRoot w:val="00000000"/>
    <w:rsid w:val="07AB7833"/>
    <w:rsid w:val="0D5F2896"/>
    <w:rsid w:val="132E0C05"/>
    <w:rsid w:val="210946E9"/>
    <w:rsid w:val="3B9874B6"/>
    <w:rsid w:val="3BAB1747"/>
    <w:rsid w:val="406B3B49"/>
    <w:rsid w:val="49071260"/>
    <w:rsid w:val="49767806"/>
    <w:rsid w:val="5D2877EA"/>
    <w:rsid w:val="5F7678B8"/>
    <w:rsid w:val="72D3267E"/>
    <w:rsid w:val="785C20B0"/>
    <w:rsid w:val="7D0A4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d38224fc-d1ec-483d-84d1-6507de43b346</errorID>
      <errorWord>1</errorWord>
      <group>L1_AI</group>
      <groupName>深度校对</groupName>
      <ability>L2_AI_Grammar</ability>
      <abilityName>语法纠错</abilityName>
      <candidateList>
        <item>合同到期满1</item>
      </candidateList>
      <explain/>
      <paraID>29FC2EFB</paraID>
      <start>9</start>
      <end>10</end>
      <status>unmodified</status>
      <modifiedWord/>
      <trackRevisions>false</trackRevisions>
    </reviewItem>
    <reviewItem>
      <errorID>48c24450-636d-4ff1-8230-58bb53129d8e</errorID>
      <errorWord>规</errorWord>
      <group>L1_Word</group>
      <groupName>字词问题</groupName>
      <ability>L2_Typo</ability>
      <abilityName>字词错误</abilityName>
      <candidateList>
        <item>规和</item>
      </candidateList>
      <explain/>
      <paraID>55B44B3C</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87d1cdfa-d3f6-4a14-a11a-3287278db9d3}">
  <ds:schemaRefs/>
</ds:datastoreItem>
</file>

<file path=docProps/app.xml><?xml version="1.0" encoding="utf-8"?>
<Properties xmlns="http://schemas.openxmlformats.org/officeDocument/2006/extended-properties" xmlns:vt="http://schemas.openxmlformats.org/officeDocument/2006/docPropsVTypes">
  <Pages>15</Pages>
  <Words>5305</Words>
  <Characters>5439</Characters>
  <TotalTime>44</TotalTime>
  <ScaleCrop>false</ScaleCrop>
  <LinksUpToDate>false</LinksUpToDate>
  <CharactersWithSpaces>6072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2026-01-13T07:56:00Z</dcterms:created>
  <dc:creator>Apache POI</dc:creator>
  <cp:lastModifiedBy>iwangxian</cp:lastModifiedBy>
  <cp:lastPrinted>2026-01-14T01:05:00Z</cp:lastPrinted>
  <dcterms:modified xsi:type="dcterms:W3CDTF">2026-01-16T00:51:22Z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eyJoZGlkIjoiMzg2Y2E5M2Y5NWIxMzYwMzBmN2JmMjVlOWVhOGYxZDYiLCJ1c2VySWQiOiI3NDk5OTk0NzcifQ==</vt:lpwstr>
  </property>
  <property fmtid="{D5CDD505-2E9C-101B-9397-08002B2CF9AE}" pid="3" name="KSOProductBuildVer">
    <vt:lpwstr>2052-12.1.0.24657</vt:lpwstr>
  </property>
  <property fmtid="{D5CDD505-2E9C-101B-9397-08002B2CF9AE}" pid="4" name="ICV">
    <vt:lpwstr>984C1953A96747F3A6FE2CDBDDB33B7B_12</vt:lpwstr>
  </property>
</Properties>
</file>